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C30C4" w14:textId="2A4C738C" w:rsidR="0012118D" w:rsidRPr="00614DD8" w:rsidRDefault="0012118D" w:rsidP="0012118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C60656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 w:rsidR="00DC5557">
        <w:rPr>
          <w:rFonts w:ascii="Arial" w:eastAsia="SimSun" w:hAnsi="Arial" w:cs="Times New Roman"/>
          <w:b/>
          <w:sz w:val="24"/>
          <w:szCs w:val="20"/>
          <w:lang w:val="en-US"/>
        </w:rPr>
        <w:t>6</w:t>
      </w:r>
      <w:r w:rsidRPr="00C60656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2505B0" w:rsidRPr="002505B0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R4-250</w:t>
      </w:r>
      <w:r w:rsidR="00DC555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9108</w:t>
      </w:r>
    </w:p>
    <w:bookmarkEnd w:id="0"/>
    <w:bookmarkEnd w:id="1"/>
    <w:p w14:paraId="3BFD4A24" w14:textId="77777777" w:rsidR="00DC5557" w:rsidRPr="00614DD8" w:rsidRDefault="00DC5557" w:rsidP="00DC555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Bangalore, India, August 25</w:t>
      </w:r>
      <w:r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 August 29</w:t>
      </w:r>
      <w:r w:rsidRPr="00166F7C">
        <w:rPr>
          <w:rFonts w:ascii="Arial" w:eastAsia="SimSun" w:hAnsi="Arial" w:cs="Times New Roman"/>
          <w:b/>
          <w:sz w:val="24"/>
          <w:szCs w:val="20"/>
          <w:vertAlign w:val="superscript"/>
          <w:lang w:val="en-US"/>
        </w:rPr>
        <w:t>th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>
        <w:rPr>
          <w:rFonts w:ascii="Arial" w:eastAsia="SimSun" w:hAnsi="Arial" w:cs="Times New Roman"/>
          <w:b/>
          <w:sz w:val="24"/>
          <w:szCs w:val="20"/>
          <w:lang w:val="en-US"/>
        </w:rPr>
        <w:t>5</w:t>
      </w:r>
    </w:p>
    <w:p w14:paraId="54F356F7" w14:textId="77777777" w:rsidR="00841BCD" w:rsidRPr="0012118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165C31FA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33A07A1" w14:textId="71E0BD5C" w:rsidR="00F234F0" w:rsidRDefault="00841BCD" w:rsidP="00F234F0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2505B0" w:rsidRPr="002505B0">
        <w:rPr>
          <w:rFonts w:ascii="Arial" w:eastAsia="Calibri" w:hAnsi="Arial" w:cs="Arial"/>
          <w:b/>
          <w:bCs/>
          <w:sz w:val="24"/>
          <w:lang w:val="en-US"/>
        </w:rPr>
        <w:t>Discussion on 6 Layer MIMO performance requirements</w:t>
      </w:r>
    </w:p>
    <w:p w14:paraId="1CACA9D1" w14:textId="43351295" w:rsidR="00841BCD" w:rsidRPr="00614DD8" w:rsidRDefault="00841BCD" w:rsidP="00F234F0">
      <w:pPr>
        <w:ind w:left="1985" w:hanging="1985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AA13DD">
        <w:rPr>
          <w:rFonts w:ascii="Arial" w:eastAsia="MS Mincho" w:hAnsi="Arial" w:cs="Arial"/>
          <w:b/>
          <w:bCs/>
          <w:sz w:val="24"/>
          <w:szCs w:val="20"/>
          <w:lang w:val="en-US"/>
        </w:rPr>
        <w:t>7</w:t>
      </w:r>
      <w:r w:rsidR="00932BBC" w:rsidRPr="00932BBC">
        <w:rPr>
          <w:rFonts w:ascii="Arial" w:eastAsia="Calibri" w:hAnsi="Arial" w:cs="Arial"/>
          <w:b/>
          <w:bCs/>
          <w:sz w:val="24"/>
          <w:lang w:val="en-US"/>
        </w:rPr>
        <w:t>.1.</w:t>
      </w:r>
      <w:r w:rsidR="002505B0">
        <w:rPr>
          <w:rFonts w:ascii="Arial" w:eastAsia="Calibri" w:hAnsi="Arial" w:cs="Arial"/>
          <w:b/>
          <w:bCs/>
          <w:sz w:val="24"/>
          <w:lang w:val="en-US"/>
        </w:rPr>
        <w:t>4</w:t>
      </w:r>
    </w:p>
    <w:p w14:paraId="26FB8215" w14:textId="77777777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E6D09" w:rsidRPr="00614DD8">
        <w:rPr>
          <w:rFonts w:ascii="Arial" w:eastAsia="Calibri" w:hAnsi="Arial" w:cs="Arial"/>
          <w:b/>
          <w:bCs/>
          <w:sz w:val="24"/>
          <w:lang w:val="en-US"/>
        </w:rPr>
        <w:t>Discussion</w:t>
      </w:r>
    </w:p>
    <w:p w14:paraId="19BA1A3A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138CD833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5C27BFEA" w14:textId="663053F6" w:rsidR="003A1376" w:rsidRDefault="003A1376" w:rsidP="003A1376">
      <w:pPr>
        <w:rPr>
          <w:lang w:val="en-US"/>
        </w:rPr>
      </w:pPr>
      <w:r>
        <w:rPr>
          <w:lang w:val="en-US"/>
        </w:rPr>
        <w:t xml:space="preserve">The ongoing work item on </w:t>
      </w:r>
      <w:r w:rsidRPr="00957FB5">
        <w:rPr>
          <w:lang w:val="en-US"/>
        </w:rPr>
        <w:t xml:space="preserve">UE RF enhancements </w:t>
      </w:r>
      <w:r>
        <w:rPr>
          <w:lang w:val="en-US"/>
        </w:rPr>
        <w:t xml:space="preserve">in Rel-19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_Ref173845837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5F618E">
        <w:rPr>
          <w:lang w:val="en-US"/>
        </w:rPr>
        <w:t>[3]</w:t>
      </w:r>
      <w:r>
        <w:rPr>
          <w:lang w:val="en-US"/>
        </w:rPr>
        <w:fldChar w:fldCharType="end"/>
      </w:r>
      <w:r>
        <w:rPr>
          <w:lang w:val="en-US"/>
        </w:rPr>
        <w:t xml:space="preserve"> includes the following objective</w:t>
      </w:r>
      <w:r w:rsidR="009F5074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A1376" w14:paraId="563759D2" w14:textId="77777777" w:rsidTr="001818F1">
        <w:tc>
          <w:tcPr>
            <w:tcW w:w="9617" w:type="dxa"/>
          </w:tcPr>
          <w:p w14:paraId="7BFA69A4" w14:textId="77777777" w:rsidR="003A1376" w:rsidRPr="00A61082" w:rsidRDefault="003A1376" w:rsidP="001818F1">
            <w:pPr>
              <w:jc w:val="both"/>
              <w:rPr>
                <w:b/>
              </w:rPr>
            </w:pPr>
            <w:r w:rsidRPr="00A61082">
              <w:rPr>
                <w:rFonts w:hint="eastAsia"/>
                <w:b/>
              </w:rPr>
              <w:t>6Rx</w:t>
            </w:r>
            <w:r>
              <w:rPr>
                <w:b/>
              </w:rPr>
              <w:t xml:space="preserve"> </w:t>
            </w:r>
            <w:r w:rsidRPr="000C139E">
              <w:rPr>
                <w:b/>
              </w:rPr>
              <w:t>for handheld and FWA UE</w:t>
            </w:r>
            <w:r>
              <w:rPr>
                <w:b/>
              </w:rPr>
              <w:t xml:space="preserve"> [RAN4, RAN1]</w:t>
            </w:r>
          </w:p>
          <w:p w14:paraId="50B3BF86" w14:textId="77777777" w:rsidR="003A1376" w:rsidRPr="0038453D" w:rsidRDefault="003A1376" w:rsidP="001818F1">
            <w:pPr>
              <w:pStyle w:val="ListParagraph"/>
              <w:widowControl w:val="0"/>
              <w:numPr>
                <w:ilvl w:val="0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Specify</w:t>
            </w:r>
            <w:r w:rsidRPr="0038453D">
              <w:rPr>
                <w:rFonts w:cs="Times New Roman"/>
                <w:szCs w:val="20"/>
              </w:rPr>
              <w:t xml:space="preserve"> the core requirements to enable 6Rx for higher frequency bands (&gt;2.5GHz) targeting at support of handheld UE for NR FR1 single carrier scenario</w:t>
            </w:r>
          </w:p>
          <w:p w14:paraId="1AC756C4" w14:textId="77777777" w:rsidR="003A1376" w:rsidRPr="0038453D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E</w:t>
            </w:r>
            <w:r w:rsidRPr="0038453D">
              <w:rPr>
                <w:rFonts w:cs="Times New Roman"/>
                <w:szCs w:val="20"/>
              </w:rPr>
              <w:t>xample bands: n41</w:t>
            </w:r>
            <w:r w:rsidRPr="00C83BEF">
              <w:rPr>
                <w:rFonts w:cs="Times New Roman"/>
                <w:szCs w:val="20"/>
              </w:rPr>
              <w:t>, n77/n78, n79, n104</w:t>
            </w:r>
          </w:p>
          <w:p w14:paraId="6C5863EF" w14:textId="77777777" w:rsidR="003A1376" w:rsidRPr="00C90972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C90972">
              <w:rPr>
                <w:rFonts w:cs="Times New Roman" w:hint="eastAsia"/>
                <w:szCs w:val="20"/>
              </w:rPr>
              <w:t>S</w:t>
            </w:r>
            <w:r w:rsidRPr="00C90972">
              <w:rPr>
                <w:rFonts w:cs="Times New Roman"/>
                <w:szCs w:val="20"/>
              </w:rPr>
              <w:t xml:space="preserve">upport 4 MIMO layers at least, and study the gain and </w:t>
            </w:r>
            <w:r w:rsidRPr="00C90972">
              <w:rPr>
                <w:rFonts w:cs="Times New Roman"/>
                <w:b/>
                <w:szCs w:val="20"/>
              </w:rPr>
              <w:t>feasibility</w:t>
            </w:r>
            <w:r w:rsidRPr="00C90972">
              <w:rPr>
                <w:rFonts w:cs="Times New Roman"/>
                <w:szCs w:val="20"/>
              </w:rPr>
              <w:t xml:space="preserve"> and if </w:t>
            </w:r>
            <w:r w:rsidRPr="00C90972">
              <w:rPr>
                <w:rFonts w:cs="Times New Roman"/>
                <w:b/>
                <w:szCs w:val="20"/>
              </w:rPr>
              <w:t>feasible</w:t>
            </w:r>
            <w:r w:rsidRPr="00C90972">
              <w:rPr>
                <w:rFonts w:cs="Times New Roman"/>
                <w:szCs w:val="20"/>
              </w:rPr>
              <w:t>, support 6 MIMO layers</w:t>
            </w:r>
          </w:p>
          <w:p w14:paraId="15FEB3A6" w14:textId="77777777" w:rsidR="003A1376" w:rsidRPr="00C90972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C90972">
              <w:rPr>
                <w:rFonts w:cs="Times New Roman"/>
                <w:szCs w:val="20"/>
              </w:rPr>
              <w:t>Specify the Rx requirements including reference sensitivity requirements for support 6Rx</w:t>
            </w:r>
          </w:p>
          <w:p w14:paraId="673EA977" w14:textId="77777777" w:rsidR="003A1376" w:rsidRPr="00C90972" w:rsidRDefault="003A1376" w:rsidP="001818F1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C90972">
              <w:rPr>
                <w:rFonts w:cs="Times New Roman"/>
                <w:szCs w:val="20"/>
              </w:rPr>
              <w:t>Note: the specified requirements can be applicable to both handheld UE and FWA devices</w:t>
            </w:r>
          </w:p>
          <w:p w14:paraId="69F822FA" w14:textId="77777777" w:rsidR="003A1376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/>
                <w:szCs w:val="20"/>
              </w:rPr>
              <w:t>Specify the requirements to support SRS antenna switching including t1r6, t2r6, t3r6, depending on UE capability</w:t>
            </w:r>
          </w:p>
          <w:p w14:paraId="6F62CE79" w14:textId="77777777" w:rsidR="003A1376" w:rsidRPr="004B48C6" w:rsidRDefault="003A1376" w:rsidP="001818F1">
            <w:pPr>
              <w:pStyle w:val="ListParagraph"/>
              <w:widowControl w:val="0"/>
              <w:numPr>
                <w:ilvl w:val="2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9E2684">
              <w:rPr>
                <w:rFonts w:cs="Times New Roman"/>
                <w:szCs w:val="20"/>
              </w:rPr>
              <w:t>RAN1 to study and specify, if necessary, SRS antenna switching to support 3T6R depending on UE capability</w:t>
            </w:r>
            <w:r w:rsidRPr="004B48C6">
              <w:rPr>
                <w:rFonts w:cs="Times New Roman"/>
                <w:szCs w:val="20"/>
              </w:rPr>
              <w:t>.</w:t>
            </w:r>
          </w:p>
          <w:p w14:paraId="3C97E940" w14:textId="77777777" w:rsidR="003A1376" w:rsidRPr="004B48C6" w:rsidRDefault="003A1376" w:rsidP="001818F1">
            <w:pPr>
              <w:pStyle w:val="ListParagraph"/>
              <w:widowControl w:val="0"/>
              <w:numPr>
                <w:ilvl w:val="3"/>
                <w:numId w:val="27"/>
              </w:numPr>
              <w:contextualSpacing w:val="0"/>
              <w:jc w:val="both"/>
              <w:rPr>
                <w:rFonts w:cs="Times New Roman"/>
                <w:szCs w:val="20"/>
              </w:rPr>
            </w:pPr>
            <w:r w:rsidRPr="004B48C6">
              <w:rPr>
                <w:rFonts w:cs="Times New Roman"/>
                <w:szCs w:val="20"/>
              </w:rPr>
              <w:t>Note: RAN1 discussion starts from RAN1#118bis (Oct. 2024)</w:t>
            </w:r>
          </w:p>
          <w:p w14:paraId="2ADC084E" w14:textId="77777777" w:rsidR="003A1376" w:rsidRPr="00F248DA" w:rsidRDefault="003A1376" w:rsidP="001818F1">
            <w:pPr>
              <w:pStyle w:val="ListParagraph"/>
              <w:widowControl w:val="0"/>
              <w:numPr>
                <w:ilvl w:val="1"/>
                <w:numId w:val="27"/>
              </w:numPr>
              <w:spacing w:after="180"/>
              <w:contextualSpacing w:val="0"/>
              <w:jc w:val="both"/>
              <w:rPr>
                <w:rFonts w:cs="Times New Roman"/>
                <w:szCs w:val="20"/>
              </w:rPr>
            </w:pPr>
            <w:r w:rsidRPr="0038453D">
              <w:rPr>
                <w:rFonts w:cs="Times New Roman" w:hint="eastAsia"/>
                <w:szCs w:val="20"/>
              </w:rPr>
              <w:t>Study the issue of insertion loss imbalance across SRS ports</w:t>
            </w:r>
            <w:r w:rsidRPr="0038453D">
              <w:rPr>
                <w:rFonts w:cs="Times New Roman"/>
                <w:szCs w:val="20"/>
              </w:rPr>
              <w:t>,</w:t>
            </w:r>
            <w:r w:rsidRPr="0038453D">
              <w:rPr>
                <w:rFonts w:cs="Times New Roman" w:hint="eastAsia"/>
                <w:szCs w:val="20"/>
              </w:rPr>
              <w:t xml:space="preserve"> and </w:t>
            </w:r>
            <w:r w:rsidRPr="0038453D">
              <w:rPr>
                <w:rFonts w:cs="Times New Roman"/>
                <w:szCs w:val="20"/>
              </w:rPr>
              <w:t xml:space="preserve">if justified, </w:t>
            </w:r>
            <w:r w:rsidRPr="0038453D">
              <w:rPr>
                <w:rFonts w:cs="Times New Roman" w:hint="eastAsia"/>
                <w:szCs w:val="20"/>
              </w:rPr>
              <w:t>specify the</w:t>
            </w:r>
            <w:r w:rsidRPr="0038453D">
              <w:rPr>
                <w:rFonts w:cs="Times New Roman"/>
                <w:szCs w:val="20"/>
              </w:rPr>
              <w:t xml:space="preserve"> corresponding</w:t>
            </w:r>
            <w:r w:rsidRPr="0038453D">
              <w:rPr>
                <w:rFonts w:cs="Times New Roman" w:hint="eastAsia"/>
                <w:szCs w:val="20"/>
              </w:rPr>
              <w:t xml:space="preserve"> </w:t>
            </w:r>
            <w:r w:rsidRPr="00F54CC1">
              <w:rPr>
                <w:rFonts w:cs="Times New Roman" w:hint="eastAsia"/>
                <w:szCs w:val="20"/>
              </w:rPr>
              <w:t>solution</w:t>
            </w:r>
            <w:r w:rsidRPr="00F54CC1">
              <w:rPr>
                <w:rFonts w:cs="Times New Roman"/>
                <w:szCs w:val="20"/>
              </w:rPr>
              <w:t>.</w:t>
            </w:r>
          </w:p>
        </w:tc>
      </w:tr>
    </w:tbl>
    <w:p w14:paraId="247DC40D" w14:textId="77777777" w:rsidR="003A1376" w:rsidRDefault="003A1376" w:rsidP="003A1376">
      <w:pPr>
        <w:rPr>
          <w:lang w:val="en-US"/>
        </w:rPr>
      </w:pPr>
    </w:p>
    <w:p w14:paraId="60E147D6" w14:textId="466EA1D6" w:rsidR="00F248DA" w:rsidRDefault="00CA5DAD" w:rsidP="005C23A4">
      <w:pPr>
        <w:rPr>
          <w:lang w:val="en-US"/>
        </w:rPr>
      </w:pPr>
      <w:r>
        <w:rPr>
          <w:lang w:val="en-US"/>
        </w:rPr>
        <w:t xml:space="preserve">During </w:t>
      </w:r>
      <w:r w:rsidR="003A1376">
        <w:rPr>
          <w:lang w:val="en-US"/>
        </w:rPr>
        <w:t>RAN4#11</w:t>
      </w:r>
      <w:r w:rsidR="003008E3">
        <w:rPr>
          <w:lang w:val="en-US"/>
        </w:rPr>
        <w:t>4</w:t>
      </w:r>
      <w:r>
        <w:rPr>
          <w:lang w:val="en-US"/>
        </w:rPr>
        <w:t>, the ongoing discuss</w:t>
      </w:r>
      <w:r w:rsidR="001478D5">
        <w:rPr>
          <w:lang w:val="en-US"/>
        </w:rPr>
        <w:t>ion</w:t>
      </w:r>
      <w:r>
        <w:rPr>
          <w:lang w:val="en-US"/>
        </w:rPr>
        <w:t xml:space="preserve"> led to an agreement </w:t>
      </w:r>
      <w:r w:rsidR="00671EB3">
        <w:rPr>
          <w:lang w:val="en-US"/>
        </w:rPr>
        <w:t>that 6 Layer MIMO was feasible for FWA Devices, but not for handheld.</w:t>
      </w:r>
    </w:p>
    <w:p w14:paraId="12A09683" w14:textId="5FB9A11E" w:rsidR="009252E3" w:rsidRDefault="009252E3" w:rsidP="005C23A4">
      <w:pPr>
        <w:rPr>
          <w:lang w:val="en-US"/>
        </w:rPr>
      </w:pPr>
      <w:r>
        <w:rPr>
          <w:lang w:val="en-US"/>
        </w:rPr>
        <w:t>During RAN4#11</w:t>
      </w:r>
      <w:r w:rsidR="00DC5557">
        <w:rPr>
          <w:lang w:val="en-US"/>
        </w:rPr>
        <w:t>5</w:t>
      </w:r>
      <w:r>
        <w:rPr>
          <w:lang w:val="en-US"/>
        </w:rPr>
        <w:t xml:space="preserve"> several issues were agree</w:t>
      </w:r>
      <w:r w:rsidR="005F618E">
        <w:rPr>
          <w:lang w:val="en-US"/>
        </w:rPr>
        <w:t xml:space="preserve">d </w:t>
      </w:r>
      <w:r w:rsidR="005F618E">
        <w:rPr>
          <w:lang w:val="en-US"/>
        </w:rPr>
        <w:fldChar w:fldCharType="begin"/>
      </w:r>
      <w:r w:rsidR="005F618E">
        <w:rPr>
          <w:lang w:val="en-US"/>
        </w:rPr>
        <w:instrText xml:space="preserve"> REF _Ref197610825 \r \h </w:instrText>
      </w:r>
      <w:r w:rsidR="005F618E">
        <w:rPr>
          <w:lang w:val="en-US"/>
        </w:rPr>
      </w:r>
      <w:r w:rsidR="005F618E">
        <w:rPr>
          <w:lang w:val="en-US"/>
        </w:rPr>
        <w:fldChar w:fldCharType="separate"/>
      </w:r>
      <w:r w:rsidR="005F618E">
        <w:rPr>
          <w:lang w:val="en-US"/>
        </w:rPr>
        <w:t>[2]</w:t>
      </w:r>
      <w:r w:rsidR="005F618E">
        <w:rPr>
          <w:lang w:val="en-US"/>
        </w:rPr>
        <w:fldChar w:fldCharType="end"/>
      </w:r>
      <w:r>
        <w:rPr>
          <w:lang w:val="en-US"/>
        </w:rPr>
        <w:t>, but many were left open; in this document Nokia provides views on some of those open issues.</w:t>
      </w:r>
    </w:p>
    <w:p w14:paraId="16A26EF3" w14:textId="0F838143" w:rsidR="00F248DA" w:rsidRPr="00614DD8" w:rsidRDefault="00F248DA" w:rsidP="005C23A4">
      <w:pPr>
        <w:rPr>
          <w:lang w:val="en-US"/>
        </w:rPr>
      </w:pPr>
      <w:r>
        <w:rPr>
          <w:lang w:val="en-US"/>
        </w:rPr>
        <w:t xml:space="preserve">In this document we present views </w:t>
      </w:r>
      <w:r w:rsidR="00CA5DAD">
        <w:rPr>
          <w:lang w:val="en-US"/>
        </w:rPr>
        <w:t>to help define performance requirements for 6Rx devices</w:t>
      </w:r>
    </w:p>
    <w:p w14:paraId="41DF50C8" w14:textId="77777777" w:rsidR="003B659E" w:rsidRDefault="003B659E" w:rsidP="00AE56B1">
      <w:pPr>
        <w:pStyle w:val="RAN4H1"/>
        <w:rPr>
          <w:lang w:val="en-US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4F2B5E99" w14:textId="25FF557D" w:rsidR="009252E3" w:rsidRDefault="009252E3" w:rsidP="009252E3">
      <w:pPr>
        <w:pStyle w:val="RAN4H2"/>
        <w:rPr>
          <w:lang w:val="en-US"/>
        </w:rPr>
      </w:pPr>
      <w:r w:rsidRPr="009252E3">
        <w:rPr>
          <w:lang w:val="en-US"/>
        </w:rPr>
        <w:t>Test applicability rule for 6Rx test case</w:t>
      </w:r>
    </w:p>
    <w:p w14:paraId="7C95DB4B" w14:textId="77777777" w:rsidR="00D20335" w:rsidRPr="00D20335" w:rsidRDefault="00D20335" w:rsidP="00D20335">
      <w:pPr>
        <w:rPr>
          <w:lang w:val="en-US"/>
        </w:rPr>
      </w:pPr>
      <w:r w:rsidRPr="00D20335">
        <w:rPr>
          <w:lang w:val="en-US"/>
        </w:rPr>
        <w:t>At RAN4#115, three options were considered for defining applicability rules for 6Rx testing:</w:t>
      </w:r>
    </w:p>
    <w:p w14:paraId="1C0AD43E" w14:textId="77777777" w:rsidR="00D20335" w:rsidRPr="00D20335" w:rsidRDefault="00D20335" w:rsidP="00D20335">
      <w:pPr>
        <w:pStyle w:val="ListParagraph"/>
        <w:numPr>
          <w:ilvl w:val="0"/>
          <w:numId w:val="30"/>
        </w:numPr>
        <w:rPr>
          <w:lang w:val="en-US"/>
        </w:rPr>
      </w:pPr>
      <w:r w:rsidRPr="00D20335">
        <w:rPr>
          <w:lang w:val="en-US"/>
        </w:rPr>
        <w:t>Option 1: Introduce a UE declaration and define applicability rules across all cases if RAN2 does not introduce explicit capability signalling.</w:t>
      </w:r>
    </w:p>
    <w:p w14:paraId="667D1C12" w14:textId="77777777" w:rsidR="00D20335" w:rsidRPr="00D20335" w:rsidRDefault="00D20335" w:rsidP="00D20335">
      <w:pPr>
        <w:pStyle w:val="ListParagraph"/>
        <w:numPr>
          <w:ilvl w:val="0"/>
          <w:numId w:val="30"/>
        </w:numPr>
        <w:rPr>
          <w:lang w:val="en-US"/>
        </w:rPr>
      </w:pPr>
      <w:r w:rsidRPr="00D20335">
        <w:rPr>
          <w:lang w:val="en-US"/>
        </w:rPr>
        <w:t>Option 2: Introduce applicability rules only for 6-layer 6Rx cases.</w:t>
      </w:r>
    </w:p>
    <w:p w14:paraId="68AADEAA" w14:textId="77777777" w:rsidR="00D20335" w:rsidRPr="00D20335" w:rsidRDefault="00D20335" w:rsidP="00D20335">
      <w:pPr>
        <w:pStyle w:val="ListParagraph"/>
        <w:numPr>
          <w:ilvl w:val="0"/>
          <w:numId w:val="30"/>
        </w:numPr>
        <w:rPr>
          <w:lang w:val="en-US"/>
        </w:rPr>
      </w:pPr>
      <w:r w:rsidRPr="00D20335">
        <w:rPr>
          <w:lang w:val="en-US"/>
        </w:rPr>
        <w:t>Option 3: Postpone applicability rule definition until RAN2 completes capability signalling.</w:t>
      </w:r>
    </w:p>
    <w:p w14:paraId="7E2D10D2" w14:textId="2B5CA2F8" w:rsidR="00D20335" w:rsidRPr="00D20335" w:rsidRDefault="00316DE0" w:rsidP="00D20335">
      <w:pPr>
        <w:rPr>
          <w:lang w:val="en-US"/>
        </w:rPr>
      </w:pPr>
      <w:r>
        <w:rPr>
          <w:lang w:val="en-US"/>
        </w:rPr>
        <w:t xml:space="preserve">Nokia believes that RAN4 should wait for completion of RAN2 work </w:t>
      </w:r>
      <w:r w:rsidR="00D6667D">
        <w:rPr>
          <w:lang w:val="en-US"/>
        </w:rPr>
        <w:t>for further discussion on applicability rules</w:t>
      </w:r>
    </w:p>
    <w:p w14:paraId="6E14A1E2" w14:textId="278E1A11" w:rsidR="00D6667D" w:rsidRPr="00D6667D" w:rsidRDefault="009252E3" w:rsidP="00D6667D">
      <w:pPr>
        <w:pStyle w:val="RAN4proposal"/>
        <w:rPr>
          <w:lang w:val="en-US"/>
        </w:rPr>
      </w:pPr>
      <w:bookmarkStart w:id="5" w:name="_Toc205973280"/>
      <w:r>
        <w:rPr>
          <w:lang w:val="en-US"/>
        </w:rPr>
        <w:t xml:space="preserve">RAN4 shall </w:t>
      </w:r>
      <w:r w:rsidR="00D6667D">
        <w:rPr>
          <w:lang w:val="en-US"/>
        </w:rPr>
        <w:t>p</w:t>
      </w:r>
      <w:r w:rsidR="00D6667D" w:rsidRPr="00D6667D">
        <w:rPr>
          <w:lang w:val="en-US"/>
        </w:rPr>
        <w:t xml:space="preserve">ostpone applicability rule definition until RAN2 completes capability </w:t>
      </w:r>
      <w:r w:rsidR="00DA3410" w:rsidRPr="00D6667D">
        <w:rPr>
          <w:lang w:val="en-US"/>
        </w:rPr>
        <w:t>signaling</w:t>
      </w:r>
      <w:r w:rsidR="00D6667D" w:rsidRPr="00D6667D">
        <w:rPr>
          <w:lang w:val="en-US"/>
        </w:rPr>
        <w:t>.</w:t>
      </w:r>
      <w:bookmarkEnd w:id="5"/>
    </w:p>
    <w:p w14:paraId="1ECCB475" w14:textId="49ECFA8A" w:rsidR="00D11DA0" w:rsidRDefault="009102A9" w:rsidP="005F618E">
      <w:pPr>
        <w:pStyle w:val="RAN4H2"/>
      </w:pPr>
      <w:r w:rsidRPr="002D6493">
        <w:lastRenderedPageBreak/>
        <w:t>Performance requirements for 4 Layers</w:t>
      </w:r>
    </w:p>
    <w:p w14:paraId="73288C96" w14:textId="7416D5B2" w:rsidR="00051541" w:rsidRDefault="00051541" w:rsidP="003901A7">
      <w:r>
        <w:t xml:space="preserve">Regarding the performance requirements </w:t>
      </w:r>
      <w:r w:rsidR="007559E8">
        <w:t>for 4 Layers Nokia believes</w:t>
      </w:r>
      <w:r w:rsidR="00EA24A0">
        <w:t xml:space="preserve"> that a moderate correlation, in accordance with a handheld UE should be used, such as that provided by ULA Medium A with </w:t>
      </w:r>
      <w:r w:rsidR="00EA24A0" w:rsidRPr="003901A7">
        <w:t>α = 0.3 and β = 0.07179</w:t>
      </w:r>
    </w:p>
    <w:p w14:paraId="080AB3F9" w14:textId="0FF532BD" w:rsidR="003901A7" w:rsidRPr="003901A7" w:rsidRDefault="00EA24A0" w:rsidP="00EA24A0">
      <w:pPr>
        <w:pStyle w:val="RAN4proposal"/>
      </w:pPr>
      <w:bookmarkStart w:id="6" w:name="_Toc205973281"/>
      <w:r>
        <w:rPr>
          <w:lang w:val="en-US"/>
        </w:rPr>
        <w:t>RAN4 shall</w:t>
      </w:r>
      <w:r w:rsidRPr="003901A7">
        <w:t xml:space="preserve"> </w:t>
      </w:r>
      <w:r>
        <w:t xml:space="preserve">use ULA Medium A correlation </w:t>
      </w:r>
      <w:r w:rsidR="003901A7" w:rsidRPr="003901A7">
        <w:t>with α = 0.3 and β = 0.07179</w:t>
      </w:r>
      <w:bookmarkEnd w:id="6"/>
    </w:p>
    <w:p w14:paraId="5878265B" w14:textId="77777777" w:rsidR="009102A9" w:rsidRPr="003901A7" w:rsidRDefault="009102A9" w:rsidP="009102A9"/>
    <w:p w14:paraId="1280D8D3" w14:textId="713B6342" w:rsidR="00D11DA0" w:rsidRDefault="007B6419" w:rsidP="005F618E">
      <w:pPr>
        <w:pStyle w:val="RAN4H2"/>
        <w:rPr>
          <w:lang w:val="en-US"/>
        </w:rPr>
      </w:pPr>
      <w:r w:rsidRPr="007B6419">
        <w:rPr>
          <w:lang w:val="en-US"/>
        </w:rPr>
        <w:t>Test cases for 4 MIMO layers for FWA and Handheld UE</w:t>
      </w:r>
    </w:p>
    <w:p w14:paraId="6979D556" w14:textId="2DEE9A50" w:rsidR="00EA24A0" w:rsidRDefault="00EA24A0" w:rsidP="007B6419">
      <w:pPr>
        <w:rPr>
          <w:lang w:val="en-US"/>
        </w:rPr>
      </w:pPr>
      <w:r>
        <w:rPr>
          <w:lang w:val="en-US"/>
        </w:rPr>
        <w:t xml:space="preserve">In order to reduce test cases for 6Rx devices for </w:t>
      </w:r>
      <w:r w:rsidR="006A66A9">
        <w:rPr>
          <w:lang w:val="en-US"/>
        </w:rPr>
        <w:t xml:space="preserve">a late release of 5G Advanced, Nokia understands that only a single test case needs to be defined </w:t>
      </w:r>
      <w:r w:rsidR="00D17B15">
        <w:rPr>
          <w:lang w:val="en-US"/>
        </w:rPr>
        <w:t>for 4 MIMO layer cases.</w:t>
      </w:r>
      <w:r w:rsidR="003C2EC7" w:rsidRPr="003C2EC7">
        <w:rPr>
          <w:lang w:val="en-US"/>
        </w:rPr>
        <w:tab/>
      </w:r>
    </w:p>
    <w:p w14:paraId="733F591D" w14:textId="5CB48BB3" w:rsidR="007B6419" w:rsidRDefault="00D17B15" w:rsidP="00D17B15">
      <w:pPr>
        <w:pStyle w:val="RAN4proposal"/>
        <w:rPr>
          <w:lang w:val="en-US"/>
        </w:rPr>
      </w:pPr>
      <w:bookmarkStart w:id="7" w:name="_Toc205973282"/>
      <w:r>
        <w:rPr>
          <w:lang w:val="en-US"/>
        </w:rPr>
        <w:t>RAN4 shall</w:t>
      </w:r>
      <w:r w:rsidRPr="003901A7">
        <w:t xml:space="preserve"> </w:t>
      </w:r>
      <w:r>
        <w:t xml:space="preserve">use </w:t>
      </w:r>
      <w:r>
        <w:t>o</w:t>
      </w:r>
      <w:r w:rsidR="003C2EC7" w:rsidRPr="003C2EC7">
        <w:rPr>
          <w:lang w:val="en-US"/>
        </w:rPr>
        <w:t>ne single test case for 4 MIMO layers that is applicable for both FWA and Handheld UE</w:t>
      </w:r>
      <w:bookmarkEnd w:id="7"/>
    </w:p>
    <w:p w14:paraId="268CE9C6" w14:textId="77777777" w:rsidR="00D17B15" w:rsidRPr="00D17B15" w:rsidRDefault="00D17B15" w:rsidP="00D17B15">
      <w:pPr>
        <w:rPr>
          <w:lang w:val="en-US"/>
        </w:rPr>
      </w:pPr>
    </w:p>
    <w:p w14:paraId="2EAE2666" w14:textId="78EB043D" w:rsidR="005F618E" w:rsidRDefault="005F618E" w:rsidP="005F618E">
      <w:pPr>
        <w:pStyle w:val="RAN4H2"/>
        <w:rPr>
          <w:lang w:val="en-US"/>
        </w:rPr>
      </w:pPr>
      <w:r>
        <w:t xml:space="preserve">MCS for </w:t>
      </w:r>
      <w:r w:rsidR="00DC7E0A">
        <w:t>4</w:t>
      </w:r>
      <w:r>
        <w:t xml:space="preserve"> </w:t>
      </w:r>
      <w:r w:rsidRPr="005F618E">
        <w:t>Layers</w:t>
      </w:r>
    </w:p>
    <w:p w14:paraId="6A03DC70" w14:textId="7566D303" w:rsidR="005F618E" w:rsidRDefault="005F618E" w:rsidP="005F618E">
      <w:pPr>
        <w:rPr>
          <w:lang w:val="en-US"/>
        </w:rPr>
      </w:pPr>
      <w:r>
        <w:rPr>
          <w:lang w:val="en-US"/>
        </w:rPr>
        <w:t xml:space="preserve">For </w:t>
      </w:r>
      <w:r w:rsidR="00DC7E0A">
        <w:rPr>
          <w:lang w:val="en-US"/>
        </w:rPr>
        <w:t>4</w:t>
      </w:r>
      <w:r w:rsidR="00F9681B">
        <w:rPr>
          <w:lang w:val="en-US"/>
        </w:rPr>
        <w:t xml:space="preserve"> </w:t>
      </w:r>
      <w:r>
        <w:rPr>
          <w:lang w:val="en-US"/>
        </w:rPr>
        <w:t>Layer cases, MCS</w:t>
      </w:r>
      <w:r w:rsidR="00BA5DF5">
        <w:rPr>
          <w:lang w:val="en-US"/>
        </w:rPr>
        <w:t>17</w:t>
      </w:r>
      <w:r>
        <w:rPr>
          <w:lang w:val="en-US"/>
        </w:rPr>
        <w:t xml:space="preserve"> (Table </w:t>
      </w:r>
      <w:r w:rsidR="00DC7E0A">
        <w:rPr>
          <w:lang w:val="en-US"/>
        </w:rPr>
        <w:t>1</w:t>
      </w:r>
      <w:r>
        <w:rPr>
          <w:lang w:val="en-US"/>
        </w:rPr>
        <w:t>) should be used to provide an initial perspective; however different MCS may work better for requirements derivation</w:t>
      </w:r>
    </w:p>
    <w:p w14:paraId="312C962C" w14:textId="5EE3EDB9" w:rsidR="005F618E" w:rsidRPr="009252E3" w:rsidRDefault="005F618E" w:rsidP="005F618E">
      <w:pPr>
        <w:pStyle w:val="RAN4proposal"/>
        <w:rPr>
          <w:lang w:val="en-US"/>
        </w:rPr>
      </w:pPr>
      <w:bookmarkStart w:id="8" w:name="_Toc205973283"/>
      <w:r>
        <w:rPr>
          <w:lang w:val="en-US"/>
        </w:rPr>
        <w:t>RAN4 shall MCS 1</w:t>
      </w:r>
      <w:r w:rsidR="00BA5DF5">
        <w:rPr>
          <w:lang w:val="en-US"/>
        </w:rPr>
        <w:t>7</w:t>
      </w:r>
      <w:r>
        <w:rPr>
          <w:lang w:val="en-US"/>
        </w:rPr>
        <w:t xml:space="preserve"> (Table </w:t>
      </w:r>
      <w:r w:rsidR="00BA5DF5">
        <w:rPr>
          <w:lang w:val="en-US"/>
        </w:rPr>
        <w:t>1</w:t>
      </w:r>
      <w:r>
        <w:rPr>
          <w:lang w:val="en-US"/>
        </w:rPr>
        <w:t xml:space="preserve">) initially to explore requirements derivation for </w:t>
      </w:r>
      <w:r w:rsidR="00BA5DF5">
        <w:rPr>
          <w:lang w:val="en-US"/>
        </w:rPr>
        <w:t>4</w:t>
      </w:r>
      <w:r>
        <w:rPr>
          <w:lang w:val="en-US"/>
        </w:rPr>
        <w:t xml:space="preserve"> Layers</w:t>
      </w:r>
      <w:bookmarkEnd w:id="8"/>
    </w:p>
    <w:p w14:paraId="7C3CF1D7" w14:textId="09B341F3" w:rsidR="005F618E" w:rsidRDefault="00755078" w:rsidP="005F618E">
      <w:pPr>
        <w:pStyle w:val="RAN4H2"/>
        <w:rPr>
          <w:lang w:val="en-US"/>
        </w:rPr>
      </w:pPr>
      <w:r w:rsidRPr="00755078">
        <w:rPr>
          <w:lang w:val="en-US"/>
        </w:rPr>
        <w:t xml:space="preserve">Test applicability rule for </w:t>
      </w:r>
      <w:r>
        <w:rPr>
          <w:lang w:val="en-US"/>
        </w:rPr>
        <w:t>FWA</w:t>
      </w:r>
    </w:p>
    <w:p w14:paraId="0EE43CD4" w14:textId="553AC829" w:rsidR="00D17B15" w:rsidRDefault="00D17B15" w:rsidP="0072739F">
      <w:pPr>
        <w:rPr>
          <w:lang w:val="en-US"/>
        </w:rPr>
      </w:pPr>
      <w:r>
        <w:rPr>
          <w:lang w:val="en-US"/>
        </w:rPr>
        <w:t xml:space="preserve">In order to reduce test cases for 6Rx devices for a late release of 5G Advanced, Nokia understands that </w:t>
      </w:r>
      <w:r>
        <w:rPr>
          <w:lang w:val="en-US"/>
        </w:rPr>
        <w:t xml:space="preserve">a device can skip the corresponding 4 layer </w:t>
      </w:r>
      <w:r w:rsidR="00C143FB">
        <w:rPr>
          <w:lang w:val="en-US"/>
        </w:rPr>
        <w:t>6Rx test if it passes a more stringent 6 layer case.</w:t>
      </w:r>
    </w:p>
    <w:p w14:paraId="23CCDBA1" w14:textId="7FF1F812" w:rsidR="0072739F" w:rsidRPr="0072739F" w:rsidRDefault="00C143FB" w:rsidP="00C143FB">
      <w:pPr>
        <w:pStyle w:val="RAN4proposal"/>
        <w:rPr>
          <w:lang w:val="en-US"/>
        </w:rPr>
      </w:pPr>
      <w:bookmarkStart w:id="9" w:name="_Toc205973284"/>
      <w:r>
        <w:rPr>
          <w:lang w:val="en-US"/>
        </w:rPr>
        <w:t xml:space="preserve">RAN4 </w:t>
      </w:r>
      <w:r w:rsidR="00321B35">
        <w:rPr>
          <w:lang w:val="en-US"/>
        </w:rPr>
        <w:t xml:space="preserve">shall specify an applicability rule where a </w:t>
      </w:r>
      <w:r w:rsidR="0072739F" w:rsidRPr="0072739F">
        <w:rPr>
          <w:lang w:val="en-US"/>
        </w:rPr>
        <w:t>device can skip corresponding 4 layers test if it passes the 6 layers tests</w:t>
      </w:r>
      <w:r w:rsidR="00321B35">
        <w:rPr>
          <w:lang w:val="en-US"/>
        </w:rPr>
        <w:t>.</w:t>
      </w:r>
      <w:bookmarkEnd w:id="9"/>
    </w:p>
    <w:p w14:paraId="04A7A94C" w14:textId="77777777" w:rsidR="006F2091" w:rsidRPr="006F2091" w:rsidRDefault="006F2091" w:rsidP="006F2091">
      <w:pPr>
        <w:rPr>
          <w:lang w:val="en-US"/>
        </w:rPr>
      </w:pPr>
    </w:p>
    <w:p w14:paraId="3BF5D9AC" w14:textId="3056D407" w:rsidR="00755078" w:rsidRDefault="00CB6C06" w:rsidP="00755078">
      <w:pPr>
        <w:pStyle w:val="RAN4H2"/>
        <w:rPr>
          <w:lang w:val="en-US"/>
        </w:rPr>
      </w:pPr>
      <w:r w:rsidRPr="00CB6C06">
        <w:rPr>
          <w:lang w:val="en-US"/>
        </w:rPr>
        <w:t>DMRS configuration for 6 MIMO layers case</w:t>
      </w:r>
    </w:p>
    <w:p w14:paraId="65C4281D" w14:textId="44E49D20" w:rsidR="00321B35" w:rsidRDefault="00E275CE" w:rsidP="00533C90">
      <w:pPr>
        <w:rPr>
          <w:lang w:val="en-US"/>
        </w:rPr>
      </w:pPr>
      <w:r>
        <w:rPr>
          <w:lang w:val="en-US"/>
        </w:rPr>
        <w:t xml:space="preserve">In order to enable the performance to be achieved of a 6Rx device, Nokia believes that is important a dense DMRS configuration is used, and in accordance with a </w:t>
      </w:r>
      <w:r w:rsidR="00A47EEE">
        <w:rPr>
          <w:lang w:val="en-US"/>
        </w:rPr>
        <w:t>Rel-15 DMRS type, but is open for discussion on this matter.</w:t>
      </w:r>
    </w:p>
    <w:p w14:paraId="3ACEB781" w14:textId="1BA54E8F" w:rsidR="00533C90" w:rsidRPr="00533C90" w:rsidRDefault="00A47EEE" w:rsidP="00A47EEE">
      <w:pPr>
        <w:pStyle w:val="RAN4proposal"/>
        <w:rPr>
          <w:lang w:val="en-US"/>
        </w:rPr>
      </w:pPr>
      <w:bookmarkStart w:id="10" w:name="_Toc205973285"/>
      <w:r>
        <w:rPr>
          <w:lang w:val="en-US"/>
        </w:rPr>
        <w:t>RAN4 could use</w:t>
      </w:r>
      <w:r w:rsidR="00533C90" w:rsidRPr="00533C90">
        <w:rPr>
          <w:lang w:val="en-US"/>
        </w:rPr>
        <w:t xml:space="preserve"> Rel-15 Type 1 DMRS 2+2</w:t>
      </w:r>
      <w:r>
        <w:rPr>
          <w:lang w:val="en-US"/>
        </w:rPr>
        <w:t>, but discussion should occur during RAN4#116.</w:t>
      </w:r>
      <w:bookmarkEnd w:id="10"/>
    </w:p>
    <w:p w14:paraId="3804429D" w14:textId="77777777" w:rsidR="00533C90" w:rsidRPr="00533C90" w:rsidRDefault="00533C90" w:rsidP="00533C90">
      <w:pPr>
        <w:rPr>
          <w:lang w:val="en-US"/>
        </w:rPr>
      </w:pPr>
    </w:p>
    <w:p w14:paraId="2DED3C0B" w14:textId="60B3FC21" w:rsidR="00755078" w:rsidRDefault="00DC67DB" w:rsidP="00755078">
      <w:pPr>
        <w:pStyle w:val="RAN4H2"/>
        <w:rPr>
          <w:lang w:val="en-US"/>
        </w:rPr>
      </w:pPr>
      <w:r w:rsidRPr="00DC67DB">
        <w:rPr>
          <w:lang w:val="en-US"/>
        </w:rPr>
        <w:t>SDR requirements for 1024QAM with 4 layers</w:t>
      </w:r>
      <w:r w:rsidRPr="00DC67DB">
        <w:rPr>
          <w:lang w:val="en-US"/>
        </w:rPr>
        <w:t xml:space="preserve"> </w:t>
      </w:r>
    </w:p>
    <w:p w14:paraId="78D4E1C0" w14:textId="75C0924B" w:rsidR="00A47EEE" w:rsidRDefault="00A47EEE" w:rsidP="003D74F3">
      <w:pPr>
        <w:rPr>
          <w:lang w:val="en-US"/>
        </w:rPr>
      </w:pPr>
      <w:r>
        <w:rPr>
          <w:lang w:val="en-US"/>
        </w:rPr>
        <w:t>As 1024 QAM  may be difficult to achieve with 6Rx devices, Nokia believes that this should not be required, equally 3GPP should aim to reduce the test cases</w:t>
      </w:r>
      <w:r w:rsidR="00C90972">
        <w:rPr>
          <w:lang w:val="en-US"/>
        </w:rPr>
        <w:t xml:space="preserve"> on a late release feature to only the ones that are critical for deployment.</w:t>
      </w:r>
    </w:p>
    <w:p w14:paraId="4BB0B021" w14:textId="44CC751C" w:rsidR="003D74F3" w:rsidRPr="003D74F3" w:rsidRDefault="00C90972" w:rsidP="00C90972">
      <w:pPr>
        <w:pStyle w:val="RAN4proposal"/>
        <w:rPr>
          <w:lang w:val="en-US"/>
        </w:rPr>
      </w:pPr>
      <w:bookmarkStart w:id="11" w:name="_Toc205973286"/>
      <w:r>
        <w:rPr>
          <w:lang w:val="en-US"/>
        </w:rPr>
        <w:t>RAN4 to n</w:t>
      </w:r>
      <w:r w:rsidR="003D74F3" w:rsidRPr="003D74F3">
        <w:rPr>
          <w:lang w:val="en-US"/>
        </w:rPr>
        <w:t>ot Define SDR requirements for 1024QAM with 4 layers</w:t>
      </w:r>
      <w:bookmarkEnd w:id="11"/>
    </w:p>
    <w:p w14:paraId="43BB7639" w14:textId="2F575CE7" w:rsidR="00755078" w:rsidRDefault="00935BC5" w:rsidP="00936621">
      <w:pPr>
        <w:pStyle w:val="RAN4H2"/>
        <w:rPr>
          <w:lang w:val="en-US"/>
        </w:rPr>
      </w:pPr>
      <w:r w:rsidRPr="00935BC5">
        <w:rPr>
          <w:lang w:val="en-US"/>
        </w:rPr>
        <w:t>CQI test for 6Rx</w:t>
      </w:r>
      <w:r w:rsidRPr="00935BC5">
        <w:rPr>
          <w:lang w:val="en-US"/>
        </w:rPr>
        <w:t xml:space="preserve"> </w:t>
      </w:r>
    </w:p>
    <w:p w14:paraId="6C876058" w14:textId="330A7121" w:rsidR="00C90972" w:rsidRDefault="00C90972" w:rsidP="006B0F62">
      <w:pPr>
        <w:rPr>
          <w:lang w:val="en-US"/>
        </w:rPr>
      </w:pPr>
      <w:r>
        <w:rPr>
          <w:lang w:val="en-US"/>
        </w:rPr>
        <w:t xml:space="preserve">Nokia believes that </w:t>
      </w:r>
      <w:r>
        <w:rPr>
          <w:lang w:val="en-US"/>
        </w:rPr>
        <w:t>a CQI test</w:t>
      </w:r>
      <w:r>
        <w:rPr>
          <w:lang w:val="en-US"/>
        </w:rPr>
        <w:t xml:space="preserve"> should not be required, equally 3GPP should aim to reduce the test cases on a late release feature to only the ones that are critical for deployment.</w:t>
      </w:r>
    </w:p>
    <w:p w14:paraId="3B15EAA3" w14:textId="26D46185" w:rsidR="006B0F62" w:rsidRPr="006B0F62" w:rsidRDefault="00C90972" w:rsidP="00C90972">
      <w:pPr>
        <w:pStyle w:val="RAN4proposal"/>
        <w:rPr>
          <w:lang w:val="en-US"/>
        </w:rPr>
      </w:pPr>
      <w:bookmarkStart w:id="12" w:name="_Toc205973287"/>
      <w:r>
        <w:rPr>
          <w:lang w:val="en-US"/>
        </w:rPr>
        <w:t>RAN4 to n</w:t>
      </w:r>
      <w:r w:rsidR="006B0F62" w:rsidRPr="006B0F62">
        <w:rPr>
          <w:lang w:val="en-US"/>
        </w:rPr>
        <w:t>ot define CQI test</w:t>
      </w:r>
      <w:r>
        <w:rPr>
          <w:lang w:val="en-US"/>
        </w:rPr>
        <w:t xml:space="preserve"> for 6Rx</w:t>
      </w:r>
      <w:bookmarkEnd w:id="12"/>
    </w:p>
    <w:p w14:paraId="5FFBB878" w14:textId="77777777" w:rsidR="00935BC5" w:rsidRDefault="00935BC5" w:rsidP="00935BC5">
      <w:pPr>
        <w:rPr>
          <w:lang w:val="en-US"/>
        </w:rPr>
      </w:pPr>
    </w:p>
    <w:p w14:paraId="29117BAD" w14:textId="376A2458" w:rsidR="006B0F62" w:rsidRDefault="00411C4B" w:rsidP="006B0F62">
      <w:pPr>
        <w:pStyle w:val="RAN4H2"/>
        <w:rPr>
          <w:lang w:val="en-US"/>
        </w:rPr>
      </w:pPr>
      <w:r w:rsidRPr="00411C4B">
        <w:rPr>
          <w:lang w:val="en-US"/>
        </w:rPr>
        <w:lastRenderedPageBreak/>
        <w:t xml:space="preserve">RI test for only Rank </w:t>
      </w:r>
      <w:r>
        <w:rPr>
          <w:lang w:val="en-US"/>
        </w:rPr>
        <w:t>6</w:t>
      </w:r>
      <w:r w:rsidR="006B0F62" w:rsidRPr="00935BC5">
        <w:rPr>
          <w:lang w:val="en-US"/>
        </w:rPr>
        <w:t xml:space="preserve"> </w:t>
      </w:r>
    </w:p>
    <w:p w14:paraId="0A0284D8" w14:textId="2AD566A7" w:rsidR="00C90972" w:rsidRDefault="00C90972" w:rsidP="00C90972">
      <w:pPr>
        <w:rPr>
          <w:lang w:val="en-US"/>
        </w:rPr>
      </w:pPr>
      <w:r w:rsidRPr="00C90972">
        <w:rPr>
          <w:lang w:val="en-US"/>
        </w:rPr>
        <w:t xml:space="preserve">Nokia believes that a </w:t>
      </w:r>
      <w:r>
        <w:rPr>
          <w:lang w:val="en-US"/>
        </w:rPr>
        <w:t>RI</w:t>
      </w:r>
      <w:r w:rsidRPr="00C90972">
        <w:rPr>
          <w:lang w:val="en-US"/>
        </w:rPr>
        <w:t xml:space="preserve"> test should not be required, equally 3GPP should aim to reduce the test cases on a late release feature to only the ones that are critical for deployment.</w:t>
      </w:r>
    </w:p>
    <w:p w14:paraId="71D2ED17" w14:textId="663E95B7" w:rsidR="006566EF" w:rsidRPr="006566EF" w:rsidRDefault="00C90972" w:rsidP="00C90972">
      <w:pPr>
        <w:pStyle w:val="RAN4proposal"/>
        <w:rPr>
          <w:lang w:val="en-US"/>
        </w:rPr>
      </w:pPr>
      <w:bookmarkStart w:id="13" w:name="_Toc205973288"/>
      <w:r>
        <w:rPr>
          <w:lang w:val="en-US"/>
        </w:rPr>
        <w:t>RAN4 to n</w:t>
      </w:r>
      <w:r w:rsidR="006566EF" w:rsidRPr="006566EF">
        <w:rPr>
          <w:lang w:val="en-US"/>
        </w:rPr>
        <w:t>ot define RI tests for 6Rx</w:t>
      </w:r>
      <w:bookmarkEnd w:id="13"/>
    </w:p>
    <w:p w14:paraId="77149F3D" w14:textId="77777777" w:rsidR="006A4360" w:rsidRDefault="006A4360" w:rsidP="006A4360">
      <w:pPr>
        <w:ind w:firstLine="431"/>
        <w:rPr>
          <w:lang w:val="en-US"/>
        </w:rPr>
      </w:pPr>
    </w:p>
    <w:p w14:paraId="5375AD6F" w14:textId="77777777" w:rsidR="00CD7492" w:rsidRPr="00614DD8" w:rsidRDefault="00CD7492" w:rsidP="00A37002">
      <w:pPr>
        <w:pStyle w:val="RAN4H1"/>
        <w:rPr>
          <w:lang w:val="en-US"/>
        </w:rPr>
      </w:pPr>
      <w:bookmarkStart w:id="14" w:name="_Toc116995848"/>
      <w:r w:rsidRPr="00614DD8">
        <w:rPr>
          <w:lang w:val="en-US"/>
        </w:rPr>
        <w:t>Conclusion</w:t>
      </w:r>
      <w:bookmarkEnd w:id="14"/>
    </w:p>
    <w:p w14:paraId="648B4D72" w14:textId="37272D38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 xml:space="preserve">The paper </w:t>
      </w:r>
      <w:r w:rsidR="009D1C2D">
        <w:rPr>
          <w:lang w:val="en-US"/>
        </w:rPr>
        <w:t xml:space="preserve">discusses </w:t>
      </w:r>
      <w:r w:rsidR="00234149">
        <w:rPr>
          <w:lang w:val="en-US"/>
        </w:rPr>
        <w:t xml:space="preserve">the topic of </w:t>
      </w:r>
      <w:r w:rsidR="009D1C2D">
        <w:rPr>
          <w:lang w:val="en-US"/>
        </w:rPr>
        <w:t>6 Layer MIMO evaluation in</w:t>
      </w:r>
      <w:r w:rsidR="00234149">
        <w:rPr>
          <w:lang w:val="en-US"/>
        </w:rPr>
        <w:t xml:space="preserve"> RAN4</w:t>
      </w:r>
      <w:r w:rsidR="004037A8">
        <w:rPr>
          <w:lang w:val="en-US"/>
        </w:rPr>
        <w:t xml:space="preserve"> for performance requirements</w:t>
      </w:r>
      <w:r w:rsidR="00853A8B">
        <w:rPr>
          <w:lang w:val="en-US"/>
        </w:rPr>
        <w:t xml:space="preserve"> derivation</w:t>
      </w:r>
      <w:r w:rsidR="00234149">
        <w:rPr>
          <w:lang w:val="en-US"/>
        </w:rPr>
        <w:t>, and presents some of the Nokia views on this topic for discussion during RAN4#1</w:t>
      </w:r>
      <w:r w:rsidR="000F0ACE">
        <w:rPr>
          <w:lang w:val="en-US"/>
        </w:rPr>
        <w:t>1</w:t>
      </w:r>
      <w:r w:rsidR="00C90972">
        <w:rPr>
          <w:lang w:val="en-US"/>
        </w:rPr>
        <w:t>6</w:t>
      </w:r>
      <w:r w:rsidR="00234149">
        <w:rPr>
          <w:lang w:val="en-US"/>
        </w:rPr>
        <w:t>.</w:t>
      </w:r>
    </w:p>
    <w:p w14:paraId="4F26EB40" w14:textId="77777777" w:rsidR="00381F95" w:rsidRPr="00614DD8" w:rsidRDefault="00381F95" w:rsidP="00936159">
      <w:pPr>
        <w:rPr>
          <w:lang w:val="en-US"/>
        </w:rPr>
      </w:pPr>
    </w:p>
    <w:p w14:paraId="5B3307B3" w14:textId="77777777" w:rsidR="00C90972" w:rsidRDefault="00381F95" w:rsidP="006639C9">
      <w:pPr>
        <w:rPr>
          <w:noProof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  <w:r w:rsidR="00A4355E" w:rsidRPr="00614DD8">
        <w:rPr>
          <w:i/>
          <w:iCs/>
          <w:u w:val="single"/>
          <w:lang w:val="en-US"/>
        </w:rPr>
        <w:fldChar w:fldCharType="begin"/>
      </w:r>
      <w:r w:rsidR="00A4355E"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="00A4355E" w:rsidRPr="00614DD8">
        <w:rPr>
          <w:i/>
          <w:iCs/>
          <w:u w:val="single"/>
          <w:lang w:val="en-US"/>
        </w:rPr>
        <w:fldChar w:fldCharType="separate"/>
      </w:r>
    </w:p>
    <w:p w14:paraId="4FBB3CA9" w14:textId="452E1F96" w:rsidR="00C90972" w:rsidRDefault="00C9097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5973280" w:history="1">
        <w:r w:rsidRPr="008A6CDF">
          <w:rPr>
            <w:rStyle w:val="Hyperlink"/>
            <w:noProof/>
            <w:lang w:val="en-US"/>
          </w:rPr>
          <w:t>Proposal 1: RAN4 shall postpone applicability rule definition until RAN2 completes capability signaling.</w:t>
        </w:r>
      </w:hyperlink>
    </w:p>
    <w:p w14:paraId="5D13090B" w14:textId="32A61EE4" w:rsidR="00C90972" w:rsidRDefault="00C9097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5973281" w:history="1">
        <w:r w:rsidRPr="008A6CDF">
          <w:rPr>
            <w:rStyle w:val="Hyperlink"/>
            <w:noProof/>
          </w:rPr>
          <w:t>Proposal 2:</w:t>
        </w:r>
        <w:r w:rsidRPr="008A6CDF">
          <w:rPr>
            <w:rStyle w:val="Hyperlink"/>
            <w:noProof/>
            <w:lang w:val="en-US"/>
          </w:rPr>
          <w:t xml:space="preserve"> RAN4 shall</w:t>
        </w:r>
        <w:r w:rsidRPr="008A6CDF">
          <w:rPr>
            <w:rStyle w:val="Hyperlink"/>
            <w:noProof/>
          </w:rPr>
          <w:t xml:space="preserve"> use ULA Medium A correlation with α = 0.3 and β = 0.07179</w:t>
        </w:r>
      </w:hyperlink>
    </w:p>
    <w:p w14:paraId="3E4EC92E" w14:textId="3EBFE6CE" w:rsidR="00C90972" w:rsidRDefault="00C9097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5973282" w:history="1">
        <w:r w:rsidRPr="008A6CDF">
          <w:rPr>
            <w:rStyle w:val="Hyperlink"/>
            <w:noProof/>
            <w:lang w:val="en-US"/>
          </w:rPr>
          <w:t>Proposal 3: RAN4 shall</w:t>
        </w:r>
        <w:r w:rsidRPr="008A6CDF">
          <w:rPr>
            <w:rStyle w:val="Hyperlink"/>
            <w:noProof/>
          </w:rPr>
          <w:t xml:space="preserve"> use o</w:t>
        </w:r>
        <w:r w:rsidRPr="008A6CDF">
          <w:rPr>
            <w:rStyle w:val="Hyperlink"/>
            <w:noProof/>
            <w:lang w:val="en-US"/>
          </w:rPr>
          <w:t>ne single test case for 4 MIMO layers that is applicable for both FWA and Handheld UE</w:t>
        </w:r>
      </w:hyperlink>
    </w:p>
    <w:p w14:paraId="6F88CFE9" w14:textId="018D5B23" w:rsidR="00C90972" w:rsidRDefault="00C9097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5973283" w:history="1">
        <w:r w:rsidRPr="008A6CDF">
          <w:rPr>
            <w:rStyle w:val="Hyperlink"/>
            <w:noProof/>
            <w:lang w:val="en-US"/>
          </w:rPr>
          <w:t>Proposal 4: RAN4 shall MCS 17 (Table 1) initially to explore requirements derivation for 4 Layers</w:t>
        </w:r>
      </w:hyperlink>
    </w:p>
    <w:p w14:paraId="6E9D148E" w14:textId="146B5E12" w:rsidR="00C90972" w:rsidRDefault="00C9097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5973284" w:history="1">
        <w:r w:rsidRPr="008A6CDF">
          <w:rPr>
            <w:rStyle w:val="Hyperlink"/>
            <w:noProof/>
            <w:lang w:val="en-US"/>
          </w:rPr>
          <w:t>Proposal 5: RAN4 shall specify an applicability rule where a device can skip corresponding 4 layers test if it passes the 6 layers tests.</w:t>
        </w:r>
      </w:hyperlink>
    </w:p>
    <w:p w14:paraId="1B2A6F9E" w14:textId="293E22E3" w:rsidR="00C90972" w:rsidRDefault="00C9097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5973285" w:history="1">
        <w:r w:rsidRPr="008A6CDF">
          <w:rPr>
            <w:rStyle w:val="Hyperlink"/>
            <w:noProof/>
            <w:lang w:val="en-US"/>
          </w:rPr>
          <w:t>Proposal 6: RAN4 could use Rel-15 Type 1 DMRS 2+2, but discussion should occur during RAN4#116.</w:t>
        </w:r>
      </w:hyperlink>
    </w:p>
    <w:p w14:paraId="4608C6C2" w14:textId="0D1E6F38" w:rsidR="00C90972" w:rsidRDefault="00C9097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5973286" w:history="1">
        <w:r w:rsidRPr="008A6CDF">
          <w:rPr>
            <w:rStyle w:val="Hyperlink"/>
            <w:noProof/>
            <w:lang w:val="en-US"/>
          </w:rPr>
          <w:t>Proposal 7: RAN4 to not Define SDR requirements for 1024QAM with 4 layers</w:t>
        </w:r>
      </w:hyperlink>
    </w:p>
    <w:p w14:paraId="59BDC975" w14:textId="2C92E3DF" w:rsidR="00C90972" w:rsidRDefault="00C9097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5973287" w:history="1">
        <w:r w:rsidRPr="008A6CDF">
          <w:rPr>
            <w:rStyle w:val="Hyperlink"/>
            <w:noProof/>
            <w:lang w:val="en-US"/>
          </w:rPr>
          <w:t>Proposal 8: RAN4 to not define CQI test for 6Rx</w:t>
        </w:r>
      </w:hyperlink>
    </w:p>
    <w:p w14:paraId="60E66432" w14:textId="25338090" w:rsidR="00C90972" w:rsidRDefault="00C9097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205973288" w:history="1">
        <w:r w:rsidRPr="008A6CDF">
          <w:rPr>
            <w:rStyle w:val="Hyperlink"/>
            <w:noProof/>
            <w:lang w:val="en-US"/>
          </w:rPr>
          <w:t>Proposal 9: RAN4 to not define RI tests for 6Rx</w:t>
        </w:r>
      </w:hyperlink>
    </w:p>
    <w:p w14:paraId="34578CC6" w14:textId="0D38BA8D" w:rsidR="00847264" w:rsidRPr="00614DD8" w:rsidRDefault="00A4355E" w:rsidP="008C39F7">
      <w:pPr>
        <w:rPr>
          <w:lang w:val="en-US"/>
        </w:rPr>
      </w:pPr>
      <w:r w:rsidRPr="00614DD8">
        <w:rPr>
          <w:lang w:val="en-US"/>
        </w:rPr>
        <w:fldChar w:fldCharType="end"/>
      </w:r>
      <w:bookmarkStart w:id="15" w:name="_Toc116995849"/>
    </w:p>
    <w:p w14:paraId="1DC04EAA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15"/>
    </w:p>
    <w:p w14:paraId="75969537" w14:textId="392141DC" w:rsidR="00E82B94" w:rsidRDefault="007E139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6" w:name="_Ref114500673"/>
      <w:bookmarkStart w:id="17" w:name="_Ref173829981"/>
      <w:bookmarkEnd w:id="16"/>
      <w:r w:rsidRPr="007E139E">
        <w:rPr>
          <w:lang w:val="en-US"/>
        </w:rPr>
        <w:t>R4-241</w:t>
      </w:r>
      <w:r w:rsidR="00AA13DD">
        <w:rPr>
          <w:lang w:val="en-US"/>
        </w:rPr>
        <w:t>7095</w:t>
      </w:r>
      <w:r w:rsidR="00F248DA">
        <w:rPr>
          <w:lang w:val="en-US"/>
        </w:rPr>
        <w:t>,</w:t>
      </w:r>
      <w:r w:rsidRPr="007E139E">
        <w:rPr>
          <w:lang w:val="en-US"/>
        </w:rPr>
        <w:t xml:space="preserve"> </w:t>
      </w:r>
      <w:r w:rsidR="00F248DA">
        <w:rPr>
          <w:lang w:val="en-US"/>
        </w:rPr>
        <w:t>“</w:t>
      </w:r>
      <w:r w:rsidRPr="007E139E">
        <w:rPr>
          <w:lang w:val="en-US"/>
        </w:rPr>
        <w:t>WF on requirements for 6Rx</w:t>
      </w:r>
      <w:bookmarkEnd w:id="17"/>
      <w:r w:rsidR="00F248DA">
        <w:rPr>
          <w:lang w:val="en-US"/>
        </w:rPr>
        <w:t>”, AT&amp;T, RAN4#</w:t>
      </w:r>
      <w:r w:rsidR="00281336">
        <w:rPr>
          <w:lang w:val="en-US"/>
        </w:rPr>
        <w:t>112</w:t>
      </w:r>
      <w:r w:rsidR="00AA13DD">
        <w:rPr>
          <w:lang w:val="en-US"/>
        </w:rPr>
        <w:t>-bis</w:t>
      </w:r>
      <w:r w:rsidR="00281336">
        <w:rPr>
          <w:lang w:val="en-US"/>
        </w:rPr>
        <w:t xml:space="preserve">, </w:t>
      </w:r>
      <w:r w:rsidR="00AA13DD">
        <w:rPr>
          <w:lang w:val="en-US"/>
        </w:rPr>
        <w:t>Hefei</w:t>
      </w:r>
      <w:r w:rsidR="00F248DA">
        <w:rPr>
          <w:lang w:val="en-US"/>
        </w:rPr>
        <w:t xml:space="preserve">, </w:t>
      </w:r>
      <w:r w:rsidR="00AA13DD">
        <w:rPr>
          <w:lang w:val="en-US"/>
        </w:rPr>
        <w:t xml:space="preserve">October  </w:t>
      </w:r>
      <w:r w:rsidR="00F248DA">
        <w:rPr>
          <w:lang w:val="en-US"/>
        </w:rPr>
        <w:t>2024</w:t>
      </w:r>
    </w:p>
    <w:p w14:paraId="3ED1930E" w14:textId="008A005F" w:rsidR="005F618E" w:rsidRDefault="005F618E" w:rsidP="00D66188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8" w:name="_Ref197610825"/>
      <w:r>
        <w:rPr>
          <w:lang w:val="en-US"/>
        </w:rPr>
        <w:t>R4-250</w:t>
      </w:r>
      <w:r w:rsidR="00DC5557">
        <w:rPr>
          <w:lang w:val="en-US"/>
        </w:rPr>
        <w:t>8727</w:t>
      </w:r>
      <w:r>
        <w:rPr>
          <w:lang w:val="en-US"/>
        </w:rPr>
        <w:t>, “WF for 6Rx UE performance requirements”, Huawei, RAN4#</w:t>
      </w:r>
      <w:r w:rsidR="00DC5557">
        <w:rPr>
          <w:lang w:val="en-US"/>
        </w:rPr>
        <w:t>115</w:t>
      </w:r>
      <w:r>
        <w:rPr>
          <w:lang w:val="en-US"/>
        </w:rPr>
        <w:t xml:space="preserve">, </w:t>
      </w:r>
      <w:r w:rsidR="00DC5557">
        <w:rPr>
          <w:lang w:val="en-US"/>
        </w:rPr>
        <w:t>Malta</w:t>
      </w:r>
      <w:r>
        <w:rPr>
          <w:lang w:val="en-US"/>
        </w:rPr>
        <w:t xml:space="preserve">, </w:t>
      </w:r>
      <w:r w:rsidR="00DC5557">
        <w:rPr>
          <w:lang w:val="en-US"/>
        </w:rPr>
        <w:t>May</w:t>
      </w:r>
      <w:r>
        <w:rPr>
          <w:lang w:val="en-US"/>
        </w:rPr>
        <w:t xml:space="preserve"> 2025</w:t>
      </w:r>
      <w:bookmarkEnd w:id="18"/>
    </w:p>
    <w:p w14:paraId="748D3F19" w14:textId="29A61DC1" w:rsidR="00A50E3A" w:rsidRPr="00A50E3A" w:rsidRDefault="00A50E3A" w:rsidP="00A50E3A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9" w:name="_Ref173845837"/>
      <w:r w:rsidRPr="00A50E3A">
        <w:rPr>
          <w:lang w:val="en-US"/>
        </w:rPr>
        <w:t>RP-241656</w:t>
      </w:r>
      <w:r w:rsidR="00F248DA">
        <w:rPr>
          <w:lang w:val="en-US"/>
        </w:rPr>
        <w:t>,</w:t>
      </w:r>
      <w:r>
        <w:rPr>
          <w:lang w:val="en-US"/>
        </w:rPr>
        <w:t xml:space="preserve"> </w:t>
      </w:r>
      <w:bookmarkEnd w:id="19"/>
      <w:r w:rsidR="00CD64B9">
        <w:rPr>
          <w:lang w:val="en-US"/>
        </w:rPr>
        <w:t xml:space="preserve"> “</w:t>
      </w:r>
      <w:r w:rsidR="00CD64B9" w:rsidRPr="00CD64B9">
        <w:rPr>
          <w:lang w:val="en-US"/>
        </w:rPr>
        <w:t>New WID: UE RF enhancements for NR FR1/FR2 and EN-DC, Phase 4</w:t>
      </w:r>
      <w:r w:rsidR="00CD64B9">
        <w:rPr>
          <w:lang w:val="en-US"/>
        </w:rPr>
        <w:t>”, Huawei, RAN#104 Shanghai, China, June 2024</w:t>
      </w:r>
    </w:p>
    <w:p w14:paraId="55A17EAE" w14:textId="77777777" w:rsidR="00E43BF9" w:rsidRPr="00614DD8" w:rsidRDefault="00E43BF9" w:rsidP="00E43BF9">
      <w:pPr>
        <w:ind w:right="-22"/>
        <w:rPr>
          <w:lang w:val="en-US"/>
        </w:rPr>
      </w:pPr>
    </w:p>
    <w:sectPr w:rsidR="00E43BF9" w:rsidRPr="00614DD8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B07F4" w14:textId="77777777" w:rsidR="00472C74" w:rsidRDefault="00472C74" w:rsidP="00001C9B">
      <w:pPr>
        <w:spacing w:after="0" w:line="240" w:lineRule="auto"/>
      </w:pPr>
      <w:r>
        <w:separator/>
      </w:r>
    </w:p>
  </w:endnote>
  <w:endnote w:type="continuationSeparator" w:id="0">
    <w:p w14:paraId="0F86ED63" w14:textId="77777777" w:rsidR="00472C74" w:rsidRDefault="00472C74" w:rsidP="00001C9B">
      <w:pPr>
        <w:spacing w:after="0" w:line="240" w:lineRule="auto"/>
      </w:pPr>
      <w:r>
        <w:continuationSeparator/>
      </w:r>
    </w:p>
  </w:endnote>
  <w:endnote w:type="continuationNotice" w:id="1">
    <w:p w14:paraId="2B3DFC26" w14:textId="77777777" w:rsidR="00472C74" w:rsidRDefault="00472C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F7378" w14:textId="77777777" w:rsidR="00472C74" w:rsidRDefault="00472C74" w:rsidP="00001C9B">
      <w:pPr>
        <w:spacing w:after="0" w:line="240" w:lineRule="auto"/>
      </w:pPr>
      <w:r>
        <w:separator/>
      </w:r>
    </w:p>
  </w:footnote>
  <w:footnote w:type="continuationSeparator" w:id="0">
    <w:p w14:paraId="0E0A7E26" w14:textId="77777777" w:rsidR="00472C74" w:rsidRDefault="00472C74" w:rsidP="00001C9B">
      <w:pPr>
        <w:spacing w:after="0" w:line="240" w:lineRule="auto"/>
      </w:pPr>
      <w:r>
        <w:continuationSeparator/>
      </w:r>
    </w:p>
  </w:footnote>
  <w:footnote w:type="continuationNotice" w:id="1">
    <w:p w14:paraId="7420EE27" w14:textId="77777777" w:rsidR="00472C74" w:rsidRDefault="00472C7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F9178C"/>
    <w:multiLevelType w:val="hybridMultilevel"/>
    <w:tmpl w:val="387A2B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AA2D55"/>
    <w:multiLevelType w:val="hybridMultilevel"/>
    <w:tmpl w:val="96FE1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135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6E62789"/>
    <w:multiLevelType w:val="hybridMultilevel"/>
    <w:tmpl w:val="B7EA412A"/>
    <w:lvl w:ilvl="0" w:tplc="9F7039AA">
      <w:start w:val="1"/>
      <w:numFmt w:val="bullet"/>
      <w:lvlText w:val="-"/>
      <w:lvlJc w:val="left"/>
      <w:pPr>
        <w:ind w:left="2124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5"/>
  </w:num>
  <w:num w:numId="5" w16cid:durableId="1142041724">
    <w:abstractNumId w:val="15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7"/>
  </w:num>
  <w:num w:numId="16" w16cid:durableId="516113510">
    <w:abstractNumId w:val="4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738867120">
    <w:abstractNumId w:val="2"/>
  </w:num>
  <w:num w:numId="28" w16cid:durableId="1393579007">
    <w:abstractNumId w:val="8"/>
  </w:num>
  <w:num w:numId="29" w16cid:durableId="1324315385">
    <w:abstractNumId w:val="16"/>
  </w:num>
  <w:num w:numId="30" w16cid:durableId="44643207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CE2034"/>
    <w:rsid w:val="000012B9"/>
    <w:rsid w:val="00001C9B"/>
    <w:rsid w:val="000025B0"/>
    <w:rsid w:val="000040DC"/>
    <w:rsid w:val="000100B9"/>
    <w:rsid w:val="00011784"/>
    <w:rsid w:val="000151EF"/>
    <w:rsid w:val="00016B39"/>
    <w:rsid w:val="00017125"/>
    <w:rsid w:val="000172DD"/>
    <w:rsid w:val="00017945"/>
    <w:rsid w:val="000239F5"/>
    <w:rsid w:val="00034924"/>
    <w:rsid w:val="00036A6A"/>
    <w:rsid w:val="00042643"/>
    <w:rsid w:val="00046FEE"/>
    <w:rsid w:val="0005070F"/>
    <w:rsid w:val="00051541"/>
    <w:rsid w:val="00053050"/>
    <w:rsid w:val="00060F89"/>
    <w:rsid w:val="00072CCA"/>
    <w:rsid w:val="00077F9C"/>
    <w:rsid w:val="00080288"/>
    <w:rsid w:val="00080A36"/>
    <w:rsid w:val="000832DF"/>
    <w:rsid w:val="00083A53"/>
    <w:rsid w:val="000841E4"/>
    <w:rsid w:val="0008612A"/>
    <w:rsid w:val="00090E18"/>
    <w:rsid w:val="0009701F"/>
    <w:rsid w:val="000A10BC"/>
    <w:rsid w:val="000A581D"/>
    <w:rsid w:val="000A7F53"/>
    <w:rsid w:val="000B0056"/>
    <w:rsid w:val="000B792D"/>
    <w:rsid w:val="000C03A0"/>
    <w:rsid w:val="000C3C7B"/>
    <w:rsid w:val="000C4208"/>
    <w:rsid w:val="000D0F93"/>
    <w:rsid w:val="000E016A"/>
    <w:rsid w:val="000E15C2"/>
    <w:rsid w:val="000E24F1"/>
    <w:rsid w:val="000E65DC"/>
    <w:rsid w:val="000E7AA5"/>
    <w:rsid w:val="000E7E75"/>
    <w:rsid w:val="000F0ACE"/>
    <w:rsid w:val="000F17A7"/>
    <w:rsid w:val="000F6FA7"/>
    <w:rsid w:val="00106416"/>
    <w:rsid w:val="00110481"/>
    <w:rsid w:val="001127C9"/>
    <w:rsid w:val="00114498"/>
    <w:rsid w:val="00115B88"/>
    <w:rsid w:val="001177BD"/>
    <w:rsid w:val="0012118D"/>
    <w:rsid w:val="00123738"/>
    <w:rsid w:val="001259EA"/>
    <w:rsid w:val="0012636A"/>
    <w:rsid w:val="00132F6A"/>
    <w:rsid w:val="00133913"/>
    <w:rsid w:val="00140221"/>
    <w:rsid w:val="001422EC"/>
    <w:rsid w:val="001478D5"/>
    <w:rsid w:val="0015365C"/>
    <w:rsid w:val="00160739"/>
    <w:rsid w:val="001642FC"/>
    <w:rsid w:val="0016496B"/>
    <w:rsid w:val="00165027"/>
    <w:rsid w:val="00170DB1"/>
    <w:rsid w:val="00173277"/>
    <w:rsid w:val="00174154"/>
    <w:rsid w:val="001743E2"/>
    <w:rsid w:val="001745F8"/>
    <w:rsid w:val="0017469B"/>
    <w:rsid w:val="0017584F"/>
    <w:rsid w:val="0018204C"/>
    <w:rsid w:val="001826BE"/>
    <w:rsid w:val="001830D6"/>
    <w:rsid w:val="001838CF"/>
    <w:rsid w:val="00184FA0"/>
    <w:rsid w:val="001868EE"/>
    <w:rsid w:val="00192305"/>
    <w:rsid w:val="00196F79"/>
    <w:rsid w:val="001A017E"/>
    <w:rsid w:val="001A25B8"/>
    <w:rsid w:val="001A2FB4"/>
    <w:rsid w:val="001A375D"/>
    <w:rsid w:val="001A399F"/>
    <w:rsid w:val="001A3BA4"/>
    <w:rsid w:val="001A5F5D"/>
    <w:rsid w:val="001A6D1F"/>
    <w:rsid w:val="001B1623"/>
    <w:rsid w:val="001B1EA8"/>
    <w:rsid w:val="001B376A"/>
    <w:rsid w:val="001B3D5A"/>
    <w:rsid w:val="001B4D35"/>
    <w:rsid w:val="001B724B"/>
    <w:rsid w:val="001B7AF5"/>
    <w:rsid w:val="001D279C"/>
    <w:rsid w:val="001D71AF"/>
    <w:rsid w:val="001D7CDC"/>
    <w:rsid w:val="001E2806"/>
    <w:rsid w:val="001E30F6"/>
    <w:rsid w:val="001E3627"/>
    <w:rsid w:val="001E397A"/>
    <w:rsid w:val="001F15FB"/>
    <w:rsid w:val="001F2259"/>
    <w:rsid w:val="001F5B4F"/>
    <w:rsid w:val="0020589F"/>
    <w:rsid w:val="00213E37"/>
    <w:rsid w:val="00217544"/>
    <w:rsid w:val="00217EE5"/>
    <w:rsid w:val="0022393B"/>
    <w:rsid w:val="00225004"/>
    <w:rsid w:val="00225588"/>
    <w:rsid w:val="0022690F"/>
    <w:rsid w:val="00231AD9"/>
    <w:rsid w:val="00234149"/>
    <w:rsid w:val="00235F5C"/>
    <w:rsid w:val="00236B07"/>
    <w:rsid w:val="00241E33"/>
    <w:rsid w:val="0024297D"/>
    <w:rsid w:val="00243DD8"/>
    <w:rsid w:val="002446DD"/>
    <w:rsid w:val="00245533"/>
    <w:rsid w:val="002505B0"/>
    <w:rsid w:val="00252A7C"/>
    <w:rsid w:val="00257FA3"/>
    <w:rsid w:val="002610D4"/>
    <w:rsid w:val="00267755"/>
    <w:rsid w:val="00270C31"/>
    <w:rsid w:val="00277A7E"/>
    <w:rsid w:val="00277B56"/>
    <w:rsid w:val="00281149"/>
    <w:rsid w:val="00281336"/>
    <w:rsid w:val="00282A74"/>
    <w:rsid w:val="002849D4"/>
    <w:rsid w:val="00287520"/>
    <w:rsid w:val="00292B47"/>
    <w:rsid w:val="00294896"/>
    <w:rsid w:val="00295375"/>
    <w:rsid w:val="002A1153"/>
    <w:rsid w:val="002A19F5"/>
    <w:rsid w:val="002A49F7"/>
    <w:rsid w:val="002B4922"/>
    <w:rsid w:val="002B5BFA"/>
    <w:rsid w:val="002B69F3"/>
    <w:rsid w:val="002C22C3"/>
    <w:rsid w:val="002C2D19"/>
    <w:rsid w:val="002C6D7C"/>
    <w:rsid w:val="002D10FA"/>
    <w:rsid w:val="002D1DAC"/>
    <w:rsid w:val="002D23D1"/>
    <w:rsid w:val="002D4C55"/>
    <w:rsid w:val="002E4706"/>
    <w:rsid w:val="002E6DED"/>
    <w:rsid w:val="002F1E48"/>
    <w:rsid w:val="003008E3"/>
    <w:rsid w:val="00300956"/>
    <w:rsid w:val="00304FBC"/>
    <w:rsid w:val="00311E99"/>
    <w:rsid w:val="003130B2"/>
    <w:rsid w:val="00315291"/>
    <w:rsid w:val="00316DE0"/>
    <w:rsid w:val="00317187"/>
    <w:rsid w:val="00321B35"/>
    <w:rsid w:val="00323D4C"/>
    <w:rsid w:val="003241F5"/>
    <w:rsid w:val="0032499A"/>
    <w:rsid w:val="00324D30"/>
    <w:rsid w:val="003341F7"/>
    <w:rsid w:val="0034086E"/>
    <w:rsid w:val="00347FEC"/>
    <w:rsid w:val="003509DF"/>
    <w:rsid w:val="003531A2"/>
    <w:rsid w:val="00353498"/>
    <w:rsid w:val="003554AE"/>
    <w:rsid w:val="00356F45"/>
    <w:rsid w:val="00366B74"/>
    <w:rsid w:val="00366C5C"/>
    <w:rsid w:val="00367306"/>
    <w:rsid w:val="003718BE"/>
    <w:rsid w:val="003734A5"/>
    <w:rsid w:val="00375172"/>
    <w:rsid w:val="00381F95"/>
    <w:rsid w:val="003901A7"/>
    <w:rsid w:val="00394690"/>
    <w:rsid w:val="00396CD6"/>
    <w:rsid w:val="003A1376"/>
    <w:rsid w:val="003A2129"/>
    <w:rsid w:val="003A3880"/>
    <w:rsid w:val="003A710A"/>
    <w:rsid w:val="003B659E"/>
    <w:rsid w:val="003C148A"/>
    <w:rsid w:val="003C275E"/>
    <w:rsid w:val="003C2EC7"/>
    <w:rsid w:val="003C4FDE"/>
    <w:rsid w:val="003C6623"/>
    <w:rsid w:val="003D524B"/>
    <w:rsid w:val="003D74F3"/>
    <w:rsid w:val="003D7EA0"/>
    <w:rsid w:val="003E52A2"/>
    <w:rsid w:val="003E58DF"/>
    <w:rsid w:val="003E5E79"/>
    <w:rsid w:val="003F39CD"/>
    <w:rsid w:val="003F3E97"/>
    <w:rsid w:val="00400370"/>
    <w:rsid w:val="004037A8"/>
    <w:rsid w:val="00404C4C"/>
    <w:rsid w:val="004114EF"/>
    <w:rsid w:val="00411C4B"/>
    <w:rsid w:val="00414213"/>
    <w:rsid w:val="0041423F"/>
    <w:rsid w:val="00414C9B"/>
    <w:rsid w:val="00414F81"/>
    <w:rsid w:val="00420E4A"/>
    <w:rsid w:val="00421AC2"/>
    <w:rsid w:val="00422912"/>
    <w:rsid w:val="004258A0"/>
    <w:rsid w:val="00436A0F"/>
    <w:rsid w:val="00437150"/>
    <w:rsid w:val="0043750A"/>
    <w:rsid w:val="00443B65"/>
    <w:rsid w:val="00447577"/>
    <w:rsid w:val="00453DFA"/>
    <w:rsid w:val="00462DC4"/>
    <w:rsid w:val="004652C9"/>
    <w:rsid w:val="00465E45"/>
    <w:rsid w:val="004672D1"/>
    <w:rsid w:val="0047145C"/>
    <w:rsid w:val="004717BF"/>
    <w:rsid w:val="00472C74"/>
    <w:rsid w:val="0047303D"/>
    <w:rsid w:val="004732E9"/>
    <w:rsid w:val="00474BA6"/>
    <w:rsid w:val="00475CA0"/>
    <w:rsid w:val="00484937"/>
    <w:rsid w:val="004854BB"/>
    <w:rsid w:val="00485523"/>
    <w:rsid w:val="00485ECB"/>
    <w:rsid w:val="004919B1"/>
    <w:rsid w:val="00494493"/>
    <w:rsid w:val="00496606"/>
    <w:rsid w:val="004975BF"/>
    <w:rsid w:val="004B1146"/>
    <w:rsid w:val="004B17A1"/>
    <w:rsid w:val="004C450C"/>
    <w:rsid w:val="004C5343"/>
    <w:rsid w:val="004D4A40"/>
    <w:rsid w:val="004D56D6"/>
    <w:rsid w:val="004D7D10"/>
    <w:rsid w:val="004E0E5A"/>
    <w:rsid w:val="004E3CA2"/>
    <w:rsid w:val="004E5E66"/>
    <w:rsid w:val="004E6652"/>
    <w:rsid w:val="004E7ADB"/>
    <w:rsid w:val="004F1E74"/>
    <w:rsid w:val="004F247F"/>
    <w:rsid w:val="004F4AB8"/>
    <w:rsid w:val="00501F43"/>
    <w:rsid w:val="00503B4D"/>
    <w:rsid w:val="00504EE9"/>
    <w:rsid w:val="00510619"/>
    <w:rsid w:val="00514E4F"/>
    <w:rsid w:val="00521576"/>
    <w:rsid w:val="005250E6"/>
    <w:rsid w:val="00531966"/>
    <w:rsid w:val="00533C90"/>
    <w:rsid w:val="00536C6D"/>
    <w:rsid w:val="00540435"/>
    <w:rsid w:val="005413A8"/>
    <w:rsid w:val="00542D23"/>
    <w:rsid w:val="00543D9B"/>
    <w:rsid w:val="005442ED"/>
    <w:rsid w:val="0054442C"/>
    <w:rsid w:val="00550285"/>
    <w:rsid w:val="00553DA8"/>
    <w:rsid w:val="005546EA"/>
    <w:rsid w:val="00554EC4"/>
    <w:rsid w:val="00555940"/>
    <w:rsid w:val="00556EC6"/>
    <w:rsid w:val="0056082F"/>
    <w:rsid w:val="00562492"/>
    <w:rsid w:val="00564FAF"/>
    <w:rsid w:val="005662B2"/>
    <w:rsid w:val="0056752D"/>
    <w:rsid w:val="00572A20"/>
    <w:rsid w:val="005836F8"/>
    <w:rsid w:val="00583E06"/>
    <w:rsid w:val="005918FA"/>
    <w:rsid w:val="00592A86"/>
    <w:rsid w:val="00594241"/>
    <w:rsid w:val="005A2688"/>
    <w:rsid w:val="005B3029"/>
    <w:rsid w:val="005B4801"/>
    <w:rsid w:val="005B637F"/>
    <w:rsid w:val="005B736A"/>
    <w:rsid w:val="005C1172"/>
    <w:rsid w:val="005C15E3"/>
    <w:rsid w:val="005C23A4"/>
    <w:rsid w:val="005C58EF"/>
    <w:rsid w:val="005C6B68"/>
    <w:rsid w:val="005D1CDF"/>
    <w:rsid w:val="005D2BB7"/>
    <w:rsid w:val="005D3E32"/>
    <w:rsid w:val="005D6BAE"/>
    <w:rsid w:val="005D6FFE"/>
    <w:rsid w:val="005E4CC1"/>
    <w:rsid w:val="005E61A8"/>
    <w:rsid w:val="005E7EA9"/>
    <w:rsid w:val="005F618E"/>
    <w:rsid w:val="005F6419"/>
    <w:rsid w:val="005F7026"/>
    <w:rsid w:val="00601C34"/>
    <w:rsid w:val="00601D6E"/>
    <w:rsid w:val="0060301D"/>
    <w:rsid w:val="00604864"/>
    <w:rsid w:val="0060543D"/>
    <w:rsid w:val="006104DD"/>
    <w:rsid w:val="00610687"/>
    <w:rsid w:val="006130B5"/>
    <w:rsid w:val="00614DD8"/>
    <w:rsid w:val="00615577"/>
    <w:rsid w:val="00617400"/>
    <w:rsid w:val="006212E7"/>
    <w:rsid w:val="006261F9"/>
    <w:rsid w:val="006318B8"/>
    <w:rsid w:val="00632D29"/>
    <w:rsid w:val="00637016"/>
    <w:rsid w:val="00637910"/>
    <w:rsid w:val="006404E7"/>
    <w:rsid w:val="00644D07"/>
    <w:rsid w:val="00644F54"/>
    <w:rsid w:val="00646EC9"/>
    <w:rsid w:val="0065235B"/>
    <w:rsid w:val="006531E5"/>
    <w:rsid w:val="006566EF"/>
    <w:rsid w:val="00661221"/>
    <w:rsid w:val="006639C9"/>
    <w:rsid w:val="00664928"/>
    <w:rsid w:val="00664950"/>
    <w:rsid w:val="0066736F"/>
    <w:rsid w:val="00671EB3"/>
    <w:rsid w:val="00674713"/>
    <w:rsid w:val="00677C8A"/>
    <w:rsid w:val="00680A2C"/>
    <w:rsid w:val="00683220"/>
    <w:rsid w:val="0068691A"/>
    <w:rsid w:val="00686DE0"/>
    <w:rsid w:val="00687FA0"/>
    <w:rsid w:val="0069183F"/>
    <w:rsid w:val="006920D0"/>
    <w:rsid w:val="0069569F"/>
    <w:rsid w:val="006A0C08"/>
    <w:rsid w:val="006A3C11"/>
    <w:rsid w:val="006A4360"/>
    <w:rsid w:val="006A66A9"/>
    <w:rsid w:val="006A7CC4"/>
    <w:rsid w:val="006B0F62"/>
    <w:rsid w:val="006B7010"/>
    <w:rsid w:val="006B70A8"/>
    <w:rsid w:val="006C02E3"/>
    <w:rsid w:val="006C1372"/>
    <w:rsid w:val="006C1E35"/>
    <w:rsid w:val="006C3095"/>
    <w:rsid w:val="006C531D"/>
    <w:rsid w:val="006C569D"/>
    <w:rsid w:val="006D431A"/>
    <w:rsid w:val="006D69E5"/>
    <w:rsid w:val="006D774A"/>
    <w:rsid w:val="006E1151"/>
    <w:rsid w:val="006E216D"/>
    <w:rsid w:val="006E38B5"/>
    <w:rsid w:val="006E6311"/>
    <w:rsid w:val="006E6C06"/>
    <w:rsid w:val="006F2091"/>
    <w:rsid w:val="006F5DFF"/>
    <w:rsid w:val="00706ACE"/>
    <w:rsid w:val="007106BF"/>
    <w:rsid w:val="007145FF"/>
    <w:rsid w:val="00715B2A"/>
    <w:rsid w:val="00725779"/>
    <w:rsid w:val="0072739F"/>
    <w:rsid w:val="00731DEF"/>
    <w:rsid w:val="00733B21"/>
    <w:rsid w:val="007450F1"/>
    <w:rsid w:val="00746450"/>
    <w:rsid w:val="00751515"/>
    <w:rsid w:val="007532ED"/>
    <w:rsid w:val="00755078"/>
    <w:rsid w:val="007559E8"/>
    <w:rsid w:val="00756B11"/>
    <w:rsid w:val="007626B7"/>
    <w:rsid w:val="00765179"/>
    <w:rsid w:val="007679DC"/>
    <w:rsid w:val="00771B28"/>
    <w:rsid w:val="0078212B"/>
    <w:rsid w:val="00784DF6"/>
    <w:rsid w:val="00785232"/>
    <w:rsid w:val="007936D6"/>
    <w:rsid w:val="007B1524"/>
    <w:rsid w:val="007B186C"/>
    <w:rsid w:val="007B18EF"/>
    <w:rsid w:val="007B3940"/>
    <w:rsid w:val="007B40F5"/>
    <w:rsid w:val="007B6419"/>
    <w:rsid w:val="007B702D"/>
    <w:rsid w:val="007B792A"/>
    <w:rsid w:val="007C0185"/>
    <w:rsid w:val="007C01FF"/>
    <w:rsid w:val="007C1696"/>
    <w:rsid w:val="007C2139"/>
    <w:rsid w:val="007C2F2A"/>
    <w:rsid w:val="007C34D3"/>
    <w:rsid w:val="007C3ED0"/>
    <w:rsid w:val="007C4501"/>
    <w:rsid w:val="007C48C4"/>
    <w:rsid w:val="007C5971"/>
    <w:rsid w:val="007C5F0F"/>
    <w:rsid w:val="007D1D11"/>
    <w:rsid w:val="007E139E"/>
    <w:rsid w:val="007E1F23"/>
    <w:rsid w:val="007E42DC"/>
    <w:rsid w:val="007E46B4"/>
    <w:rsid w:val="007E6A1F"/>
    <w:rsid w:val="007E7E23"/>
    <w:rsid w:val="007F20F9"/>
    <w:rsid w:val="007F3CEB"/>
    <w:rsid w:val="007F54B9"/>
    <w:rsid w:val="007F57EB"/>
    <w:rsid w:val="00806A76"/>
    <w:rsid w:val="00811C9D"/>
    <w:rsid w:val="00811CAE"/>
    <w:rsid w:val="00816449"/>
    <w:rsid w:val="00816C80"/>
    <w:rsid w:val="0081797B"/>
    <w:rsid w:val="00821045"/>
    <w:rsid w:val="0082277A"/>
    <w:rsid w:val="00822F50"/>
    <w:rsid w:val="00841BCD"/>
    <w:rsid w:val="008456F6"/>
    <w:rsid w:val="00846407"/>
    <w:rsid w:val="00847264"/>
    <w:rsid w:val="00851A8E"/>
    <w:rsid w:val="0085365B"/>
    <w:rsid w:val="00853A8B"/>
    <w:rsid w:val="00855BF1"/>
    <w:rsid w:val="0086061D"/>
    <w:rsid w:val="00860CCF"/>
    <w:rsid w:val="00862845"/>
    <w:rsid w:val="00871594"/>
    <w:rsid w:val="00874F1E"/>
    <w:rsid w:val="00881523"/>
    <w:rsid w:val="0088159F"/>
    <w:rsid w:val="008826C1"/>
    <w:rsid w:val="00883DFD"/>
    <w:rsid w:val="00885E24"/>
    <w:rsid w:val="0088711E"/>
    <w:rsid w:val="00891945"/>
    <w:rsid w:val="00891C12"/>
    <w:rsid w:val="00891FE6"/>
    <w:rsid w:val="0089210C"/>
    <w:rsid w:val="00893D2E"/>
    <w:rsid w:val="00895562"/>
    <w:rsid w:val="00895F01"/>
    <w:rsid w:val="008A1BF7"/>
    <w:rsid w:val="008A424E"/>
    <w:rsid w:val="008A5B0E"/>
    <w:rsid w:val="008B0961"/>
    <w:rsid w:val="008B0B29"/>
    <w:rsid w:val="008B2D02"/>
    <w:rsid w:val="008B31F6"/>
    <w:rsid w:val="008C0CCC"/>
    <w:rsid w:val="008C1BC0"/>
    <w:rsid w:val="008C39F7"/>
    <w:rsid w:val="008D20F7"/>
    <w:rsid w:val="008D2BE8"/>
    <w:rsid w:val="008E0AA9"/>
    <w:rsid w:val="008E7ED0"/>
    <w:rsid w:val="0090091A"/>
    <w:rsid w:val="009042BD"/>
    <w:rsid w:val="00904FE4"/>
    <w:rsid w:val="009102A9"/>
    <w:rsid w:val="00922ACC"/>
    <w:rsid w:val="009252E3"/>
    <w:rsid w:val="00927740"/>
    <w:rsid w:val="00932BBC"/>
    <w:rsid w:val="00932FBF"/>
    <w:rsid w:val="00935A2B"/>
    <w:rsid w:val="00935BC5"/>
    <w:rsid w:val="0093608F"/>
    <w:rsid w:val="009360B7"/>
    <w:rsid w:val="00936159"/>
    <w:rsid w:val="0095119C"/>
    <w:rsid w:val="00957DFB"/>
    <w:rsid w:val="00957FB5"/>
    <w:rsid w:val="00960072"/>
    <w:rsid w:val="00963537"/>
    <w:rsid w:val="00965CC2"/>
    <w:rsid w:val="00975D39"/>
    <w:rsid w:val="00977E1D"/>
    <w:rsid w:val="0098345C"/>
    <w:rsid w:val="0098515C"/>
    <w:rsid w:val="00991C9D"/>
    <w:rsid w:val="00992F22"/>
    <w:rsid w:val="00995586"/>
    <w:rsid w:val="00995BD6"/>
    <w:rsid w:val="009A3E73"/>
    <w:rsid w:val="009A778E"/>
    <w:rsid w:val="009B0573"/>
    <w:rsid w:val="009B7B4B"/>
    <w:rsid w:val="009B7C21"/>
    <w:rsid w:val="009C0092"/>
    <w:rsid w:val="009C0550"/>
    <w:rsid w:val="009C5A05"/>
    <w:rsid w:val="009C6135"/>
    <w:rsid w:val="009D0581"/>
    <w:rsid w:val="009D1C2D"/>
    <w:rsid w:val="009D2BCD"/>
    <w:rsid w:val="009D48DD"/>
    <w:rsid w:val="009D686D"/>
    <w:rsid w:val="009D7439"/>
    <w:rsid w:val="009E1DEB"/>
    <w:rsid w:val="009E3C9A"/>
    <w:rsid w:val="009E45FC"/>
    <w:rsid w:val="009E4E6E"/>
    <w:rsid w:val="009E780C"/>
    <w:rsid w:val="009F3C4C"/>
    <w:rsid w:val="009F5074"/>
    <w:rsid w:val="009F5A75"/>
    <w:rsid w:val="00A04992"/>
    <w:rsid w:val="00A07AF4"/>
    <w:rsid w:val="00A11D0E"/>
    <w:rsid w:val="00A13D02"/>
    <w:rsid w:val="00A147AA"/>
    <w:rsid w:val="00A21D71"/>
    <w:rsid w:val="00A228B1"/>
    <w:rsid w:val="00A22B78"/>
    <w:rsid w:val="00A246F7"/>
    <w:rsid w:val="00A25AE5"/>
    <w:rsid w:val="00A26442"/>
    <w:rsid w:val="00A37002"/>
    <w:rsid w:val="00A4355E"/>
    <w:rsid w:val="00A47EEE"/>
    <w:rsid w:val="00A50E3A"/>
    <w:rsid w:val="00A51EB0"/>
    <w:rsid w:val="00A520D9"/>
    <w:rsid w:val="00A53393"/>
    <w:rsid w:val="00A556C5"/>
    <w:rsid w:val="00A56397"/>
    <w:rsid w:val="00A60384"/>
    <w:rsid w:val="00A648D4"/>
    <w:rsid w:val="00A64DA0"/>
    <w:rsid w:val="00A65F55"/>
    <w:rsid w:val="00A708C0"/>
    <w:rsid w:val="00A708E9"/>
    <w:rsid w:val="00A70DD4"/>
    <w:rsid w:val="00A7237B"/>
    <w:rsid w:val="00A8014A"/>
    <w:rsid w:val="00A82C4C"/>
    <w:rsid w:val="00A92BCD"/>
    <w:rsid w:val="00A94A64"/>
    <w:rsid w:val="00A94C44"/>
    <w:rsid w:val="00AA13DD"/>
    <w:rsid w:val="00AA1B0E"/>
    <w:rsid w:val="00AA2D91"/>
    <w:rsid w:val="00AA47B6"/>
    <w:rsid w:val="00AC0D78"/>
    <w:rsid w:val="00AC163B"/>
    <w:rsid w:val="00AC5CA7"/>
    <w:rsid w:val="00AC6058"/>
    <w:rsid w:val="00AC7BFC"/>
    <w:rsid w:val="00AD16EA"/>
    <w:rsid w:val="00AD4D7E"/>
    <w:rsid w:val="00AD5C00"/>
    <w:rsid w:val="00AD7450"/>
    <w:rsid w:val="00AD7A45"/>
    <w:rsid w:val="00AE2BA5"/>
    <w:rsid w:val="00AE459A"/>
    <w:rsid w:val="00AE56B1"/>
    <w:rsid w:val="00AE6D09"/>
    <w:rsid w:val="00AE7D65"/>
    <w:rsid w:val="00AF1782"/>
    <w:rsid w:val="00AF7A7C"/>
    <w:rsid w:val="00B00B7A"/>
    <w:rsid w:val="00B02070"/>
    <w:rsid w:val="00B06FBD"/>
    <w:rsid w:val="00B10C68"/>
    <w:rsid w:val="00B14E5A"/>
    <w:rsid w:val="00B16344"/>
    <w:rsid w:val="00B2400C"/>
    <w:rsid w:val="00B2466D"/>
    <w:rsid w:val="00B25128"/>
    <w:rsid w:val="00B345C6"/>
    <w:rsid w:val="00B408B6"/>
    <w:rsid w:val="00B418E2"/>
    <w:rsid w:val="00B42CFB"/>
    <w:rsid w:val="00B542DA"/>
    <w:rsid w:val="00B55865"/>
    <w:rsid w:val="00B57238"/>
    <w:rsid w:val="00B57B6D"/>
    <w:rsid w:val="00B64254"/>
    <w:rsid w:val="00B66557"/>
    <w:rsid w:val="00B66FAA"/>
    <w:rsid w:val="00B67BD5"/>
    <w:rsid w:val="00B7033E"/>
    <w:rsid w:val="00B71683"/>
    <w:rsid w:val="00B73862"/>
    <w:rsid w:val="00B73F43"/>
    <w:rsid w:val="00B75977"/>
    <w:rsid w:val="00B75BBF"/>
    <w:rsid w:val="00B81CDC"/>
    <w:rsid w:val="00B822EF"/>
    <w:rsid w:val="00B846D9"/>
    <w:rsid w:val="00B8518B"/>
    <w:rsid w:val="00B851E9"/>
    <w:rsid w:val="00B90B1E"/>
    <w:rsid w:val="00B9743C"/>
    <w:rsid w:val="00BA308C"/>
    <w:rsid w:val="00BA49E6"/>
    <w:rsid w:val="00BA5DF5"/>
    <w:rsid w:val="00BA6B66"/>
    <w:rsid w:val="00BA6E48"/>
    <w:rsid w:val="00BB2555"/>
    <w:rsid w:val="00BB48D3"/>
    <w:rsid w:val="00BC14F8"/>
    <w:rsid w:val="00BC2029"/>
    <w:rsid w:val="00BC48ED"/>
    <w:rsid w:val="00BD2A4F"/>
    <w:rsid w:val="00BD419D"/>
    <w:rsid w:val="00BD6B83"/>
    <w:rsid w:val="00BD7D0E"/>
    <w:rsid w:val="00BE0AF6"/>
    <w:rsid w:val="00BE1F03"/>
    <w:rsid w:val="00BE4C5B"/>
    <w:rsid w:val="00BE58A7"/>
    <w:rsid w:val="00BF2218"/>
    <w:rsid w:val="00BF5C2A"/>
    <w:rsid w:val="00BF5F87"/>
    <w:rsid w:val="00C00EA2"/>
    <w:rsid w:val="00C0426B"/>
    <w:rsid w:val="00C045DF"/>
    <w:rsid w:val="00C143FB"/>
    <w:rsid w:val="00C1538A"/>
    <w:rsid w:val="00C17031"/>
    <w:rsid w:val="00C2451B"/>
    <w:rsid w:val="00C26D43"/>
    <w:rsid w:val="00C279CB"/>
    <w:rsid w:val="00C35173"/>
    <w:rsid w:val="00C42F35"/>
    <w:rsid w:val="00C46548"/>
    <w:rsid w:val="00C52825"/>
    <w:rsid w:val="00C554DD"/>
    <w:rsid w:val="00C56146"/>
    <w:rsid w:val="00C574D5"/>
    <w:rsid w:val="00C62A86"/>
    <w:rsid w:val="00C6701C"/>
    <w:rsid w:val="00C720B0"/>
    <w:rsid w:val="00C72761"/>
    <w:rsid w:val="00C73F32"/>
    <w:rsid w:val="00C76E80"/>
    <w:rsid w:val="00C8247D"/>
    <w:rsid w:val="00C87462"/>
    <w:rsid w:val="00C908F7"/>
    <w:rsid w:val="00C90972"/>
    <w:rsid w:val="00CA04BB"/>
    <w:rsid w:val="00CA0A81"/>
    <w:rsid w:val="00CA180C"/>
    <w:rsid w:val="00CA188B"/>
    <w:rsid w:val="00CA2CCE"/>
    <w:rsid w:val="00CA2FF3"/>
    <w:rsid w:val="00CA5DAD"/>
    <w:rsid w:val="00CB02C8"/>
    <w:rsid w:val="00CB22B2"/>
    <w:rsid w:val="00CB3EA8"/>
    <w:rsid w:val="00CB6C06"/>
    <w:rsid w:val="00CB741E"/>
    <w:rsid w:val="00CC3EE2"/>
    <w:rsid w:val="00CC7255"/>
    <w:rsid w:val="00CD4194"/>
    <w:rsid w:val="00CD6089"/>
    <w:rsid w:val="00CD64B9"/>
    <w:rsid w:val="00CD6F05"/>
    <w:rsid w:val="00CD7492"/>
    <w:rsid w:val="00CD7F3A"/>
    <w:rsid w:val="00CE2034"/>
    <w:rsid w:val="00CE3A6B"/>
    <w:rsid w:val="00D00211"/>
    <w:rsid w:val="00D006D1"/>
    <w:rsid w:val="00D025AE"/>
    <w:rsid w:val="00D0359E"/>
    <w:rsid w:val="00D06309"/>
    <w:rsid w:val="00D11DA0"/>
    <w:rsid w:val="00D13275"/>
    <w:rsid w:val="00D17B15"/>
    <w:rsid w:val="00D20335"/>
    <w:rsid w:val="00D26229"/>
    <w:rsid w:val="00D276F5"/>
    <w:rsid w:val="00D351EA"/>
    <w:rsid w:val="00D35E46"/>
    <w:rsid w:val="00D40288"/>
    <w:rsid w:val="00D43403"/>
    <w:rsid w:val="00D50A6B"/>
    <w:rsid w:val="00D5270B"/>
    <w:rsid w:val="00D54C12"/>
    <w:rsid w:val="00D55F87"/>
    <w:rsid w:val="00D56022"/>
    <w:rsid w:val="00D56039"/>
    <w:rsid w:val="00D62E71"/>
    <w:rsid w:val="00D6430D"/>
    <w:rsid w:val="00D66188"/>
    <w:rsid w:val="00D6667D"/>
    <w:rsid w:val="00D72DD5"/>
    <w:rsid w:val="00D731F6"/>
    <w:rsid w:val="00D7345C"/>
    <w:rsid w:val="00D740CA"/>
    <w:rsid w:val="00D742B2"/>
    <w:rsid w:val="00D80863"/>
    <w:rsid w:val="00D85728"/>
    <w:rsid w:val="00D875FE"/>
    <w:rsid w:val="00D9377B"/>
    <w:rsid w:val="00D95481"/>
    <w:rsid w:val="00D95E1E"/>
    <w:rsid w:val="00D97B1D"/>
    <w:rsid w:val="00DA32A7"/>
    <w:rsid w:val="00DA3410"/>
    <w:rsid w:val="00DA3858"/>
    <w:rsid w:val="00DC24A3"/>
    <w:rsid w:val="00DC5557"/>
    <w:rsid w:val="00DC67DB"/>
    <w:rsid w:val="00DC7A13"/>
    <w:rsid w:val="00DC7E0A"/>
    <w:rsid w:val="00DD0568"/>
    <w:rsid w:val="00DD3B02"/>
    <w:rsid w:val="00DD7A31"/>
    <w:rsid w:val="00DE7064"/>
    <w:rsid w:val="00DF1DBC"/>
    <w:rsid w:val="00DF2997"/>
    <w:rsid w:val="00DF3DAE"/>
    <w:rsid w:val="00E00BCE"/>
    <w:rsid w:val="00E00DD8"/>
    <w:rsid w:val="00E05197"/>
    <w:rsid w:val="00E10BC4"/>
    <w:rsid w:val="00E11617"/>
    <w:rsid w:val="00E11BE8"/>
    <w:rsid w:val="00E1415D"/>
    <w:rsid w:val="00E149B3"/>
    <w:rsid w:val="00E213BD"/>
    <w:rsid w:val="00E2520A"/>
    <w:rsid w:val="00E275CE"/>
    <w:rsid w:val="00E323E9"/>
    <w:rsid w:val="00E32AEF"/>
    <w:rsid w:val="00E32BB4"/>
    <w:rsid w:val="00E32FB6"/>
    <w:rsid w:val="00E332F9"/>
    <w:rsid w:val="00E335F7"/>
    <w:rsid w:val="00E34018"/>
    <w:rsid w:val="00E358D9"/>
    <w:rsid w:val="00E437D2"/>
    <w:rsid w:val="00E43BF9"/>
    <w:rsid w:val="00E458A5"/>
    <w:rsid w:val="00E47BC6"/>
    <w:rsid w:val="00E50A43"/>
    <w:rsid w:val="00E51930"/>
    <w:rsid w:val="00E54827"/>
    <w:rsid w:val="00E55751"/>
    <w:rsid w:val="00E61E7D"/>
    <w:rsid w:val="00E63F58"/>
    <w:rsid w:val="00E6603C"/>
    <w:rsid w:val="00E70C31"/>
    <w:rsid w:val="00E7398E"/>
    <w:rsid w:val="00E75727"/>
    <w:rsid w:val="00E76A75"/>
    <w:rsid w:val="00E8258F"/>
    <w:rsid w:val="00E82B94"/>
    <w:rsid w:val="00E844C1"/>
    <w:rsid w:val="00E91A70"/>
    <w:rsid w:val="00E9285D"/>
    <w:rsid w:val="00E96FC8"/>
    <w:rsid w:val="00EA2311"/>
    <w:rsid w:val="00EA24A0"/>
    <w:rsid w:val="00EB3644"/>
    <w:rsid w:val="00EB4034"/>
    <w:rsid w:val="00EC2D38"/>
    <w:rsid w:val="00EC41AB"/>
    <w:rsid w:val="00EC490E"/>
    <w:rsid w:val="00EC68B7"/>
    <w:rsid w:val="00EC7BC3"/>
    <w:rsid w:val="00ED0E4A"/>
    <w:rsid w:val="00ED3BDF"/>
    <w:rsid w:val="00ED430B"/>
    <w:rsid w:val="00ED65AE"/>
    <w:rsid w:val="00ED7600"/>
    <w:rsid w:val="00EE36C6"/>
    <w:rsid w:val="00EE378E"/>
    <w:rsid w:val="00EE5DB0"/>
    <w:rsid w:val="00EF6073"/>
    <w:rsid w:val="00EF698B"/>
    <w:rsid w:val="00EF72FA"/>
    <w:rsid w:val="00F01736"/>
    <w:rsid w:val="00F052FF"/>
    <w:rsid w:val="00F11288"/>
    <w:rsid w:val="00F121FD"/>
    <w:rsid w:val="00F1362C"/>
    <w:rsid w:val="00F2315A"/>
    <w:rsid w:val="00F2332B"/>
    <w:rsid w:val="00F234F0"/>
    <w:rsid w:val="00F23818"/>
    <w:rsid w:val="00F23C72"/>
    <w:rsid w:val="00F248DA"/>
    <w:rsid w:val="00F32590"/>
    <w:rsid w:val="00F33EC0"/>
    <w:rsid w:val="00F36D55"/>
    <w:rsid w:val="00F40A71"/>
    <w:rsid w:val="00F411FC"/>
    <w:rsid w:val="00F414F1"/>
    <w:rsid w:val="00F508B8"/>
    <w:rsid w:val="00F53E7A"/>
    <w:rsid w:val="00F5507E"/>
    <w:rsid w:val="00F57B73"/>
    <w:rsid w:val="00F652B3"/>
    <w:rsid w:val="00F72CB1"/>
    <w:rsid w:val="00F73F75"/>
    <w:rsid w:val="00F744EE"/>
    <w:rsid w:val="00F8215E"/>
    <w:rsid w:val="00F822A0"/>
    <w:rsid w:val="00F824F5"/>
    <w:rsid w:val="00F86DFA"/>
    <w:rsid w:val="00F871DE"/>
    <w:rsid w:val="00F87507"/>
    <w:rsid w:val="00F90FAB"/>
    <w:rsid w:val="00F9374D"/>
    <w:rsid w:val="00F94055"/>
    <w:rsid w:val="00F9681B"/>
    <w:rsid w:val="00FA1A91"/>
    <w:rsid w:val="00FA37F2"/>
    <w:rsid w:val="00FB3100"/>
    <w:rsid w:val="00FB3A2C"/>
    <w:rsid w:val="00FC29B9"/>
    <w:rsid w:val="00FC4C47"/>
    <w:rsid w:val="00FC6FD3"/>
    <w:rsid w:val="00FD2641"/>
    <w:rsid w:val="00FD3027"/>
    <w:rsid w:val="00FD50AF"/>
    <w:rsid w:val="00FE305C"/>
    <w:rsid w:val="00FE500B"/>
    <w:rsid w:val="00FE7368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0FFDB"/>
  <w15:chartTrackingRefBased/>
  <w15:docId w15:val="{C93302B9-C79B-4D21-80A3-0D8C3E061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ECB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  <w:ind w:left="360"/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Caption Equation Char,cap1 Char,cap2 Char,cap11 Char1,Légende-figure Char1,Légende-figure Char Char,Beschrifubg Char,label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EB4034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96F7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6F79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qFormat/>
    <w:rsid w:val="00680A2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80A2C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0172DD"/>
    <w:pPr>
      <w:spacing w:after="0" w:line="240" w:lineRule="auto"/>
    </w:pPr>
    <w:rPr>
      <w:rFonts w:ascii="Times New Roman" w:hAnsi="Times New Roman"/>
      <w:sz w:val="20"/>
      <w:lang w:val="en-GB"/>
    </w:rPr>
  </w:style>
  <w:style w:type="paragraph" w:customStyle="1" w:styleId="B1">
    <w:name w:val="B1"/>
    <w:basedOn w:val="List"/>
    <w:rsid w:val="007B394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2">
    <w:name w:val="B2"/>
    <w:basedOn w:val="List2"/>
    <w:rsid w:val="007B394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customStyle="1" w:styleId="B3">
    <w:name w:val="B3"/>
    <w:basedOn w:val="List3"/>
    <w:rsid w:val="007B394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paragraph" w:styleId="List">
    <w:name w:val="List"/>
    <w:basedOn w:val="Normal"/>
    <w:uiPriority w:val="99"/>
    <w:semiHidden/>
    <w:unhideWhenUsed/>
    <w:rsid w:val="007B3940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B3940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B3940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Generation%20X+%20Research%20and%20Standardization%20Program%20(GX+)%20-%203GPP%20SCG%20-%20Nokia%20Internal\TSG%20RAN%20Plenary%20and%20WGs\RAN4%20SCG\RAN4%20meetings\RAN4%20112%20Maastricht\Templates\TDoc_Template_RAN4%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RBI5PAMIO524-1616901215-47891</_dlc_DocId>
    <HideFromDelve xmlns="71c5aaf6-e6ce-465b-b873-5148d2a4c105">false</HideFromDelve>
    <_dlc_DocIdUrl xmlns="71c5aaf6-e6ce-465b-b873-5148d2a4c105">
      <Url>https://nokia.sharepoint.com/sites/gxp/_layouts/15/DocIdRedir.aspx?ID=RBI5PAMIO524-1616901215-47891</Url>
      <Description>RBI5PAMIO524-1616901215-47891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56543-D41A-42EF-8A91-19A6888584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</Template>
  <TotalTime>951</TotalTime>
  <Pages>3</Pages>
  <Words>1001</Words>
  <Characters>5450</Characters>
  <Application>Microsoft Office Word</Application>
  <DocSecurity>0</DocSecurity>
  <Lines>605</Lines>
  <Paragraphs>307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6144</CharactersWithSpaces>
  <SharedDoc>false</SharedDoc>
  <HLinks>
    <vt:vector size="96" baseType="variant">
      <vt:variant>
        <vt:i4>1638463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_Toc174029801</vt:lpwstr>
      </vt:variant>
      <vt:variant>
        <vt:i4>1638463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_Toc174029800</vt:lpwstr>
      </vt:variant>
      <vt:variant>
        <vt:i4>1048624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_Toc174029799</vt:lpwstr>
      </vt:variant>
      <vt:variant>
        <vt:i4>1048624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_Toc174029798</vt:lpwstr>
      </vt:variant>
      <vt:variant>
        <vt:i4>1048624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_Toc174029797</vt:lpwstr>
      </vt:variant>
      <vt:variant>
        <vt:i4>1048624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_Toc174029796</vt:lpwstr>
      </vt:variant>
      <vt:variant>
        <vt:i4>1048624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_Toc174029795</vt:lpwstr>
      </vt:variant>
      <vt:variant>
        <vt:i4>1048624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_Toc174029794</vt:lpwstr>
      </vt:variant>
      <vt:variant>
        <vt:i4>1048624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_Toc174029793</vt:lpwstr>
      </vt:variant>
      <vt:variant>
        <vt:i4>1048624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_Toc174029792</vt:lpwstr>
      </vt:variant>
      <vt:variant>
        <vt:i4>1048624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_Toc174029791</vt:lpwstr>
      </vt:variant>
      <vt:variant>
        <vt:i4>1048624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_Toc174029790</vt:lpwstr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_Toc174029789</vt:lpwstr>
      </vt:variant>
      <vt:variant>
        <vt:i4>1114160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_Toc174029788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_Toc174029787</vt:lpwstr>
      </vt:variant>
      <vt:variant>
        <vt:i4>1114160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_Toc174029786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39</cp:revision>
  <dcterms:created xsi:type="dcterms:W3CDTF">2025-08-12T12:27:00Z</dcterms:created>
  <dcterms:modified xsi:type="dcterms:W3CDTF">2025-08-13T09:28:00Z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121ac3ea-aa61-4f83-bb4a-e179e4604dc0</vt:lpwstr>
  </property>
  <property fmtid="{D5CDD505-2E9C-101B-9397-08002B2CF9AE}" pid="11" name="MediaServiceImageTags">
    <vt:lpwstr/>
  </property>
</Properties>
</file>